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FB" w:rsidRDefault="005C07FB" w:rsidP="00027877">
      <w:pPr>
        <w:spacing w:before="120"/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4253"/>
        <w:gridCol w:w="567"/>
        <w:gridCol w:w="4536"/>
      </w:tblGrid>
      <w:tr w:rsidR="005C07FB" w:rsidRPr="00C5724F" w:rsidTr="00C70913">
        <w:tc>
          <w:tcPr>
            <w:tcW w:w="4253" w:type="dxa"/>
            <w:tcBorders>
              <w:bottom w:val="single" w:sz="4" w:space="0" w:color="auto"/>
            </w:tcBorders>
          </w:tcPr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 xml:space="preserve">Дзяржаўная ўстанова </w:t>
            </w:r>
          </w:p>
          <w:p w:rsidR="005C07FB" w:rsidRPr="00C5724F" w:rsidRDefault="005C07FB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«Дзяржаўны энергетычны  i  газавы нагляд»</w:t>
            </w:r>
          </w:p>
          <w:p w:rsidR="005C07FB" w:rsidRPr="00C5724F" w:rsidRDefault="005C07FB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(Дзяржэнергагазнагляд)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Фiлiял Дзяржаўнай установы 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«Дзяржаўны энергетычны  i  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газавы нагляд»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па Магiл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ўскай вобласцi</w:t>
            </w:r>
          </w:p>
          <w:p w:rsidR="005C07FB" w:rsidRDefault="005C07FB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>КРЫЧА</w:t>
            </w:r>
            <w:r w:rsidRPr="009157EE">
              <w:rPr>
                <w:rFonts w:ascii="Times New Roman" w:hAnsi="Times New Roman"/>
                <w:b/>
                <w:sz w:val="22"/>
                <w:szCs w:val="22"/>
                <w:lang w:val="be-BY"/>
              </w:rPr>
              <w:t>Ў</w:t>
            </w: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СКАЕ 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:rsidR="005C07FB" w:rsidRPr="005C647E" w:rsidRDefault="005C07FB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72AE">
              <w:rPr>
                <w:rFonts w:ascii="Times New Roman" w:hAnsi="Times New Roman"/>
                <w:b/>
                <w:sz w:val="20"/>
              </w:rPr>
              <w:t>Сла</w:t>
            </w:r>
            <w:r w:rsidRPr="00A572AE">
              <w:rPr>
                <w:rFonts w:ascii="Times New Roman" w:hAnsi="Times New Roman"/>
                <w:b/>
                <w:sz w:val="20"/>
                <w:lang w:val="be-BY"/>
              </w:rPr>
              <w:t>ўгарад</w:t>
            </w:r>
            <w:r w:rsidRPr="00A572AE">
              <w:rPr>
                <w:rFonts w:ascii="Times New Roman" w:hAnsi="Times New Roman"/>
                <w:b/>
                <w:sz w:val="20"/>
              </w:rPr>
              <w:t xml:space="preserve">ская </w:t>
            </w:r>
            <w:r w:rsidRPr="005C647E">
              <w:rPr>
                <w:rFonts w:ascii="Times New Roman" w:hAnsi="Times New Roman"/>
                <w:b/>
                <w:sz w:val="20"/>
              </w:rPr>
              <w:t>раённая энергагаз</w:t>
            </w:r>
            <w:r w:rsidRPr="005C647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5C647E">
              <w:rPr>
                <w:rFonts w:ascii="Times New Roman" w:hAnsi="Times New Roman"/>
                <w:b/>
                <w:sz w:val="20"/>
              </w:rPr>
              <w:t>нспекцыя</w:t>
            </w:r>
          </w:p>
          <w:p w:rsidR="005C07FB" w:rsidRPr="004251B0" w:rsidRDefault="005C07FB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:rsidR="005C07FB" w:rsidRPr="00A572AE" w:rsidRDefault="005C07FB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>вул. Кастрычнiцкая, 3а, 21324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5</w:t>
            </w:r>
            <w:r w:rsidRPr="00A572AE">
              <w:rPr>
                <w:rFonts w:ascii="Times New Roman" w:hAnsi="Times New Roman"/>
                <w:bCs/>
                <w:noProof/>
                <w:sz w:val="20"/>
              </w:rPr>
              <w:t>, г. Слаўгарад</w:t>
            </w:r>
          </w:p>
          <w:p w:rsidR="005C07FB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тэлефон/факс (8-02246) 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7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14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40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07FB" w:rsidRPr="00A51AA3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5C07FB" w:rsidRPr="00A73188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5C07FB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ААБ Беларусбанк»</w:t>
            </w:r>
          </w:p>
          <w:p w:rsidR="005C07FB" w:rsidRPr="00EC577B" w:rsidRDefault="005C07FB" w:rsidP="00EC577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="00EC577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7FB" w:rsidRPr="00C5724F" w:rsidRDefault="005C07FB" w:rsidP="00A9123C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Государственное учреждение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«Государственный энергетический и газовый надзор»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(Госэнергогазнадзор)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Филиал Государственного учреждения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«Государственный энергетический и газовый надзор» </w:t>
            </w:r>
          </w:p>
          <w:p w:rsidR="005C07FB" w:rsidRPr="00C5724F" w:rsidRDefault="005C07FB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по Могил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вской области</w:t>
            </w:r>
          </w:p>
          <w:p w:rsidR="005C07FB" w:rsidRDefault="005C07FB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КРИЧЕВСКОЕ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МЕЖРАЙОННОЕ</w:t>
            </w:r>
          </w:p>
          <w:p w:rsidR="005C07FB" w:rsidRDefault="005C07FB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:rsidR="005C07FB" w:rsidRPr="005C647E" w:rsidRDefault="005C07FB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72AE">
              <w:rPr>
                <w:rFonts w:ascii="Times New Roman" w:hAnsi="Times New Roman"/>
                <w:b/>
                <w:sz w:val="20"/>
              </w:rPr>
              <w:t xml:space="preserve">Славгородская </w:t>
            </w:r>
            <w:r w:rsidRPr="005C647E">
              <w:rPr>
                <w:rFonts w:ascii="Times New Roman" w:hAnsi="Times New Roman"/>
                <w:b/>
                <w:sz w:val="20"/>
              </w:rPr>
              <w:t>районная энергогазинспекция</w:t>
            </w:r>
          </w:p>
          <w:p w:rsidR="005C07FB" w:rsidRPr="00454934" w:rsidRDefault="005C07FB" w:rsidP="00004C38">
            <w:pPr>
              <w:jc w:val="center"/>
              <w:rPr>
                <w:b/>
                <w:sz w:val="22"/>
                <w:szCs w:val="22"/>
              </w:rPr>
            </w:pPr>
          </w:p>
          <w:p w:rsidR="005C07FB" w:rsidRPr="00A572AE" w:rsidRDefault="005C07FB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>ул. Октябрьская, 3а, 21324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5</w:t>
            </w:r>
            <w:r w:rsidRPr="00A572AE">
              <w:rPr>
                <w:rFonts w:ascii="Times New Roman" w:hAnsi="Times New Roman"/>
                <w:bCs/>
                <w:noProof/>
                <w:sz w:val="20"/>
              </w:rPr>
              <w:t>, г. Славгород</w:t>
            </w:r>
          </w:p>
          <w:p w:rsidR="005C07FB" w:rsidRDefault="005C07FB" w:rsidP="001B76D6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 xml:space="preserve">телефон/факс (8-02246) 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7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14</w:t>
            </w:r>
            <w:r>
              <w:rPr>
                <w:rFonts w:ascii="Times New Roman" w:hAnsi="Times New Roman"/>
                <w:bCs/>
                <w:noProof/>
                <w:sz w:val="20"/>
              </w:rPr>
              <w:t>-</w:t>
            </w:r>
            <w:r w:rsidR="001C78D9">
              <w:rPr>
                <w:rFonts w:ascii="Times New Roman" w:hAnsi="Times New Roman"/>
                <w:bCs/>
                <w:noProof/>
                <w:sz w:val="20"/>
              </w:rPr>
              <w:t>40</w:t>
            </w:r>
          </w:p>
          <w:p w:rsidR="005C07FB" w:rsidRPr="00E57F95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5C07FB" w:rsidRPr="00A73188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0911E5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5C07FB" w:rsidRDefault="005C07FB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ОАО «АСБ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C07FB" w:rsidRPr="00EC577B" w:rsidRDefault="005C07FB" w:rsidP="00EC577B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EC577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C577B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</w:tbl>
    <w:p w:rsidR="008D590A" w:rsidRPr="008D590A" w:rsidRDefault="008D590A" w:rsidP="008D590A">
      <w:pPr>
        <w:rPr>
          <w:rFonts w:ascii="Times New Roman" w:hAnsi="Times New Roman"/>
          <w:b/>
        </w:rPr>
      </w:pPr>
      <w:r w:rsidRPr="008D590A">
        <w:rPr>
          <w:rFonts w:ascii="Times New Roman" w:hAnsi="Times New Roman"/>
          <w:b/>
        </w:rPr>
        <w:t xml:space="preserve">«О подготовке электроустановок                    </w:t>
      </w:r>
      <w:r>
        <w:rPr>
          <w:rFonts w:ascii="Times New Roman" w:hAnsi="Times New Roman"/>
          <w:b/>
        </w:rPr>
        <w:t xml:space="preserve">       </w:t>
      </w:r>
      <w:r w:rsidRPr="008D590A">
        <w:rPr>
          <w:rFonts w:ascii="Times New Roman" w:hAnsi="Times New Roman"/>
          <w:b/>
        </w:rPr>
        <w:t xml:space="preserve"> Руководителю предприятия</w:t>
      </w:r>
      <w:r w:rsidRPr="008D590A">
        <w:t xml:space="preserve"> </w:t>
      </w:r>
    </w:p>
    <w:p w:rsidR="008D590A" w:rsidRDefault="008D590A" w:rsidP="008D590A">
      <w:r>
        <w:rPr>
          <w:rFonts w:ascii="Times New Roman" w:hAnsi="Times New Roman"/>
          <w:b/>
        </w:rPr>
        <w:t>к грозовому сезону  20</w:t>
      </w:r>
      <w:r w:rsidRPr="008D590A">
        <w:rPr>
          <w:rFonts w:ascii="Times New Roman" w:hAnsi="Times New Roman"/>
          <w:b/>
        </w:rPr>
        <w:t>20 года»</w:t>
      </w:r>
      <w:r>
        <w:rPr>
          <w:b/>
        </w:rPr>
        <w:t xml:space="preserve">       </w:t>
      </w:r>
      <w:r>
        <w:t xml:space="preserve">                                                  </w:t>
      </w:r>
    </w:p>
    <w:p w:rsidR="008D590A" w:rsidRDefault="008D590A" w:rsidP="008D590A">
      <w:pPr>
        <w:jc w:val="right"/>
      </w:pPr>
      <w:r>
        <w:t xml:space="preserve">                                                    </w:t>
      </w:r>
    </w:p>
    <w:p w:rsidR="008D590A" w:rsidRDefault="008D590A" w:rsidP="008D590A"/>
    <w:p w:rsidR="008D590A" w:rsidRPr="008D590A" w:rsidRDefault="008D590A" w:rsidP="008D590A">
      <w:pPr>
        <w:jc w:val="center"/>
        <w:rPr>
          <w:rFonts w:ascii="Times New Roman" w:hAnsi="Times New Roman"/>
          <w:b/>
        </w:rPr>
      </w:pPr>
      <w:r w:rsidRPr="008D590A">
        <w:rPr>
          <w:rFonts w:ascii="Times New Roman" w:hAnsi="Times New Roman"/>
          <w:b/>
        </w:rPr>
        <w:t>ИНФОРМАЦИОННОЕ ПИСЬМО-ПРЕДПИСАНИЕ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>
        <w:tab/>
      </w:r>
      <w:r w:rsidRPr="008D590A">
        <w:rPr>
          <w:rFonts w:ascii="Times New Roman" w:hAnsi="Times New Roman"/>
          <w:sz w:val="24"/>
          <w:szCs w:val="24"/>
        </w:rPr>
        <w:t xml:space="preserve">В целях предотвращения нарушений электроснабжения и несчастных случаев от атмосфер-ных перенапряжений </w:t>
      </w:r>
      <w:r>
        <w:rPr>
          <w:rFonts w:ascii="Times New Roman" w:hAnsi="Times New Roman"/>
          <w:sz w:val="24"/>
          <w:szCs w:val="24"/>
        </w:rPr>
        <w:t>Славгородская районная энергогазинспекция</w:t>
      </w:r>
      <w:r w:rsidRPr="008D590A">
        <w:rPr>
          <w:rFonts w:ascii="Times New Roman" w:hAnsi="Times New Roman"/>
          <w:sz w:val="24"/>
          <w:szCs w:val="24"/>
        </w:rPr>
        <w:t xml:space="preserve"> в порядке осуществления государственного энергетического надзора пред</w:t>
      </w:r>
      <w:r>
        <w:rPr>
          <w:rFonts w:ascii="Times New Roman" w:hAnsi="Times New Roman"/>
          <w:sz w:val="24"/>
          <w:szCs w:val="24"/>
        </w:rPr>
        <w:t>писывает</w:t>
      </w:r>
      <w:r w:rsidRPr="008D590A">
        <w:rPr>
          <w:rFonts w:ascii="Times New Roman" w:hAnsi="Times New Roman"/>
          <w:sz w:val="24"/>
          <w:szCs w:val="24"/>
        </w:rPr>
        <w:t xml:space="preserve"> Вам выполнить следующее.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ab/>
        <w:t xml:space="preserve">1.Проверить соответствие требованиям ТНПА схемы расстановки  грозозащитных  устройств  на  воздушных  линиях  электропередачи  и  трансформаторных подстанциях  Вашего предприятия </w:t>
      </w:r>
      <w:r w:rsidRPr="008D590A">
        <w:rPr>
          <w:rFonts w:ascii="Times New Roman" w:hAnsi="Times New Roman"/>
          <w:b/>
          <w:sz w:val="24"/>
          <w:szCs w:val="24"/>
        </w:rPr>
        <w:t>до 15</w:t>
      </w:r>
      <w:r>
        <w:rPr>
          <w:rFonts w:ascii="Times New Roman" w:hAnsi="Times New Roman"/>
          <w:b/>
          <w:sz w:val="24"/>
          <w:szCs w:val="24"/>
        </w:rPr>
        <w:t xml:space="preserve"> апреля 20</w:t>
      </w:r>
      <w:r w:rsidRPr="008D590A">
        <w:rPr>
          <w:rFonts w:ascii="Times New Roman" w:hAnsi="Times New Roman"/>
          <w:b/>
          <w:sz w:val="24"/>
          <w:szCs w:val="24"/>
        </w:rPr>
        <w:t>20года.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ab/>
        <w:t>2.Произвести верховой осмотр всех воздушных линий электропередачи напряжением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6 кВ и выше (проверить состояние изоляторов,креплений проводов,опор,средств грозозащиты,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кабельных вставок, спусков заземления).</w:t>
      </w:r>
    </w:p>
    <w:p w:rsidR="008D590A" w:rsidRPr="008D590A" w:rsidRDefault="008D590A" w:rsidP="008D590A">
      <w:pPr>
        <w:rPr>
          <w:rFonts w:ascii="Times New Roman" w:hAnsi="Times New Roman"/>
          <w:b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ab/>
        <w:t xml:space="preserve">Выявленные повреждения устранить </w:t>
      </w:r>
      <w:r>
        <w:rPr>
          <w:rFonts w:ascii="Times New Roman" w:hAnsi="Times New Roman"/>
          <w:b/>
          <w:sz w:val="24"/>
          <w:szCs w:val="24"/>
        </w:rPr>
        <w:t>до 1</w:t>
      </w:r>
      <w:r w:rsidRPr="008D590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апреля 20</w:t>
      </w:r>
      <w:r w:rsidRPr="008D590A">
        <w:rPr>
          <w:rFonts w:ascii="Times New Roman" w:hAnsi="Times New Roman"/>
          <w:b/>
          <w:sz w:val="24"/>
          <w:szCs w:val="24"/>
        </w:rPr>
        <w:t>20года.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ab/>
        <w:t>3.Подключить грозоразрядники отключенные на зиму (грозоразрядники и заземляющие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устройства  с  истёкшим  сроком  очередных  проверок  испытать  согласно  </w:t>
      </w:r>
      <w:r w:rsidR="00F7404C">
        <w:rPr>
          <w:rFonts w:ascii="Times New Roman" w:hAnsi="Times New Roman"/>
          <w:sz w:val="24"/>
          <w:szCs w:val="24"/>
        </w:rPr>
        <w:t xml:space="preserve">«Правил технической эксплуатации электроустановок потребителей» </w:t>
      </w:r>
      <w:r>
        <w:rPr>
          <w:rFonts w:ascii="Times New Roman" w:hAnsi="Times New Roman"/>
          <w:sz w:val="24"/>
          <w:szCs w:val="24"/>
        </w:rPr>
        <w:t>ТКП</w:t>
      </w:r>
      <w:r w:rsidR="00F7404C">
        <w:rPr>
          <w:rFonts w:ascii="Times New Roman" w:hAnsi="Times New Roman"/>
          <w:sz w:val="24"/>
          <w:szCs w:val="24"/>
        </w:rPr>
        <w:t>181</w:t>
      </w:r>
      <w:r>
        <w:rPr>
          <w:rFonts w:ascii="Times New Roman" w:hAnsi="Times New Roman"/>
          <w:sz w:val="24"/>
          <w:szCs w:val="24"/>
        </w:rPr>
        <w:t>-20</w:t>
      </w:r>
      <w:r w:rsidR="00F7404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(02230)</w:t>
      </w:r>
      <w:r w:rsidR="00F7404C">
        <w:rPr>
          <w:rFonts w:ascii="Times New Roman" w:hAnsi="Times New Roman"/>
          <w:sz w:val="24"/>
          <w:szCs w:val="24"/>
        </w:rPr>
        <w:t xml:space="preserve"> таблица Б.34.1.</w:t>
      </w:r>
      <w:r w:rsidRPr="008D59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до 1</w:t>
      </w:r>
      <w:r w:rsidRPr="008D590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апреля 20</w:t>
      </w:r>
      <w:r w:rsidRPr="008D590A">
        <w:rPr>
          <w:rFonts w:ascii="Times New Roman" w:hAnsi="Times New Roman"/>
          <w:b/>
          <w:sz w:val="24"/>
          <w:szCs w:val="24"/>
        </w:rPr>
        <w:t>20года.</w:t>
      </w:r>
      <w:r w:rsidRPr="008D590A">
        <w:rPr>
          <w:rFonts w:ascii="Times New Roman" w:hAnsi="Times New Roman"/>
          <w:sz w:val="24"/>
          <w:szCs w:val="24"/>
        </w:rPr>
        <w:tab/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              4.Осмотр  и  установку  грозоразрядников  оформить  актом  </w:t>
      </w:r>
      <w:r>
        <w:rPr>
          <w:rFonts w:ascii="Times New Roman" w:hAnsi="Times New Roman"/>
          <w:b/>
          <w:sz w:val="24"/>
          <w:szCs w:val="24"/>
        </w:rPr>
        <w:t>до 1</w:t>
      </w:r>
      <w:r w:rsidRPr="008D590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апреля 20</w:t>
      </w:r>
      <w:r w:rsidRPr="008D590A">
        <w:rPr>
          <w:rFonts w:ascii="Times New Roman" w:hAnsi="Times New Roman"/>
          <w:b/>
          <w:sz w:val="24"/>
          <w:szCs w:val="24"/>
        </w:rPr>
        <w:t>20года.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b/>
          <w:sz w:val="24"/>
          <w:szCs w:val="24"/>
        </w:rPr>
        <w:t>О готовности электроустановок и линий электропередачи к грозовому сезону  с представлением нижеперечисленных документов письменно за Вашей подписью и подписью лица, ответственного за электрохозяйств</w:t>
      </w:r>
      <w:r w:rsidR="00F7404C">
        <w:rPr>
          <w:rFonts w:ascii="Times New Roman" w:hAnsi="Times New Roman"/>
          <w:b/>
          <w:sz w:val="24"/>
          <w:szCs w:val="24"/>
        </w:rPr>
        <w:t>о, сообщить в Славгородскую  РЭГИ до 15</w:t>
      </w:r>
      <w:r>
        <w:rPr>
          <w:rFonts w:ascii="Times New Roman" w:hAnsi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8D590A">
        <w:rPr>
          <w:rFonts w:ascii="Times New Roman" w:hAnsi="Times New Roman"/>
          <w:b/>
          <w:sz w:val="24"/>
          <w:szCs w:val="24"/>
        </w:rPr>
        <w:t xml:space="preserve"> года</w:t>
      </w:r>
      <w:r w:rsidRPr="008D590A">
        <w:rPr>
          <w:rFonts w:ascii="Times New Roman" w:hAnsi="Times New Roman"/>
          <w:sz w:val="24"/>
          <w:szCs w:val="24"/>
        </w:rPr>
        <w:t>.</w:t>
      </w:r>
      <w:r w:rsidRPr="008D590A">
        <w:rPr>
          <w:rFonts w:ascii="Times New Roman" w:hAnsi="Times New Roman"/>
          <w:sz w:val="24"/>
          <w:szCs w:val="24"/>
        </w:rPr>
        <w:tab/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На грозозащитное устройство, находящиеся в эксплуатации, должна быть следующая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документация:         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          а) согласованная предприятиями электросетей и Энергонадзор схема расстановки средств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>грозозащитных устройств с указанием типов грозоразрядников;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          б) протоколы испытаний и ревизии грозоразрядников;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          в) протоколы замеров сопротивления заземления и осмотра заземляющих устройств;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          г) акты на установку грозоразрядников;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          д) протоколы испытания повышенным напряжением кабельных вставок;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sz w:val="24"/>
          <w:szCs w:val="24"/>
        </w:rPr>
        <w:t xml:space="preserve">          е) журнал с результатами верховых осмотров воздушных линий электропередачи.</w:t>
      </w:r>
    </w:p>
    <w:p w:rsidR="008D590A" w:rsidRPr="008D590A" w:rsidRDefault="008D590A" w:rsidP="008D590A">
      <w:pPr>
        <w:rPr>
          <w:rFonts w:ascii="Times New Roman" w:hAnsi="Times New Roman"/>
          <w:sz w:val="24"/>
          <w:szCs w:val="24"/>
        </w:rPr>
      </w:pPr>
      <w:r w:rsidRPr="008D590A">
        <w:rPr>
          <w:rFonts w:ascii="Times New Roman" w:hAnsi="Times New Roman"/>
          <w:b/>
          <w:sz w:val="24"/>
          <w:szCs w:val="24"/>
        </w:rPr>
        <w:t>Невыполнение Предписания в указанные сроки повлечет за собой применение санкций согласно Статьям 20.12, 20.1 Кодекса Республики Беларусь об административных правонарушениях.</w:t>
      </w:r>
    </w:p>
    <w:p w:rsidR="008D590A" w:rsidRPr="008D590A" w:rsidRDefault="008D590A" w:rsidP="008D590A">
      <w:pPr>
        <w:rPr>
          <w:rFonts w:ascii="Times New Roman" w:hAnsi="Times New Roman"/>
          <w:b/>
          <w:sz w:val="24"/>
          <w:szCs w:val="24"/>
        </w:rPr>
      </w:pPr>
    </w:p>
    <w:p w:rsidR="008D590A" w:rsidRPr="008D590A" w:rsidRDefault="008D590A" w:rsidP="008D590A">
      <w:pPr>
        <w:rPr>
          <w:rFonts w:ascii="Times New Roman" w:hAnsi="Times New Roman"/>
          <w:b/>
        </w:rPr>
      </w:pPr>
      <w:r w:rsidRPr="008D590A">
        <w:rPr>
          <w:rFonts w:ascii="Times New Roman" w:hAnsi="Times New Roman"/>
          <w:b/>
        </w:rPr>
        <w:t>Славгородск</w:t>
      </w:r>
      <w:r w:rsidR="007A64A7">
        <w:rPr>
          <w:rFonts w:ascii="Times New Roman" w:hAnsi="Times New Roman"/>
          <w:b/>
        </w:rPr>
        <w:t>ая</w:t>
      </w:r>
      <w:r w:rsidRPr="008D590A">
        <w:rPr>
          <w:rFonts w:ascii="Times New Roman" w:hAnsi="Times New Roman"/>
          <w:b/>
        </w:rPr>
        <w:t xml:space="preserve"> районн</w:t>
      </w:r>
      <w:r w:rsidR="007A64A7">
        <w:rPr>
          <w:rFonts w:ascii="Times New Roman" w:hAnsi="Times New Roman"/>
          <w:b/>
        </w:rPr>
        <w:t>ая</w:t>
      </w:r>
      <w:r w:rsidRPr="008D590A">
        <w:rPr>
          <w:rFonts w:ascii="Times New Roman" w:hAnsi="Times New Roman"/>
          <w:b/>
        </w:rPr>
        <w:t xml:space="preserve"> энерго</w:t>
      </w:r>
      <w:r>
        <w:rPr>
          <w:rFonts w:ascii="Times New Roman" w:hAnsi="Times New Roman"/>
          <w:b/>
        </w:rPr>
        <w:t>газ</w:t>
      </w:r>
      <w:r w:rsidR="007A64A7">
        <w:rPr>
          <w:rFonts w:ascii="Times New Roman" w:hAnsi="Times New Roman"/>
          <w:b/>
        </w:rPr>
        <w:t>инспекция</w:t>
      </w:r>
      <w:r w:rsidRPr="008D59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</w:t>
      </w:r>
    </w:p>
    <w:sectPr w:rsidR="008D590A" w:rsidRPr="008D590A" w:rsidSect="008D590A">
      <w:headerReference w:type="default" r:id="rId7"/>
      <w:footerReference w:type="default" r:id="rId8"/>
      <w:footerReference w:type="first" r:id="rId9"/>
      <w:pgSz w:w="11906" w:h="16838" w:code="9"/>
      <w:pgMar w:top="284" w:right="424" w:bottom="0" w:left="1276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83" w:rsidRDefault="00AF1D83">
      <w:r>
        <w:separator/>
      </w:r>
    </w:p>
  </w:endnote>
  <w:endnote w:type="continuationSeparator" w:id="1">
    <w:p w:rsidR="00AF1D83" w:rsidRDefault="00AF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FB" w:rsidRDefault="007053A1">
    <w:pPr>
      <w:pStyle w:val="a5"/>
      <w:rPr>
        <w:sz w:val="16"/>
      </w:rPr>
    </w:pP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= 2 "</w:instrText>
    </w: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PAGE </w:instrText>
    </w:r>
    <w:r>
      <w:rPr>
        <w:sz w:val="16"/>
      </w:rPr>
      <w:fldChar w:fldCharType="separate"/>
    </w:r>
    <w:r w:rsidR="005C07FB">
      <w:rPr>
        <w:noProof/>
        <w:sz w:val="16"/>
      </w:rPr>
      <w:instrText>2</w:instrText>
    </w:r>
    <w:r>
      <w:rPr>
        <w:sz w:val="16"/>
      </w:rPr>
      <w:fldChar w:fldCharType="end"/>
    </w:r>
    <w:r w:rsidR="005C07FB">
      <w:rPr>
        <w:sz w:val="16"/>
      </w:rPr>
      <w:instrText xml:space="preserve"> = </w:instrText>
    </w:r>
    <w:r>
      <w:rPr>
        <w:sz w:val="16"/>
      </w:rPr>
      <w:fldChar w:fldCharType="begin"/>
    </w:r>
    <w:r w:rsidR="005C07FB">
      <w:rPr>
        <w:sz w:val="16"/>
      </w:rPr>
      <w:instrText xml:space="preserve"> NUMPAGES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"</w:instrText>
    </w:r>
    <w:r>
      <w:rPr>
        <w:sz w:val="16"/>
      </w:rPr>
      <w:fldChar w:fldCharType="begin"/>
    </w:r>
    <w:r w:rsidR="005C07FB">
      <w:rPr>
        <w:sz w:val="16"/>
      </w:rPr>
      <w:instrText xml:space="preserve"> FILENAME </w:instrText>
    </w:r>
    <w:r>
      <w:rPr>
        <w:sz w:val="16"/>
      </w:rPr>
      <w:fldChar w:fldCharType="separate"/>
    </w:r>
    <w:r w:rsidR="005C07FB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C07FB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C07FB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FB" w:rsidRDefault="007053A1">
    <w:pPr>
      <w:pStyle w:val="a5"/>
      <w:rPr>
        <w:sz w:val="16"/>
      </w:rPr>
    </w:pP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= 2 "</w:instrText>
    </w:r>
    <w:r>
      <w:rPr>
        <w:sz w:val="16"/>
      </w:rPr>
      <w:fldChar w:fldCharType="begin"/>
    </w:r>
    <w:r w:rsidR="005C07FB">
      <w:rPr>
        <w:sz w:val="16"/>
      </w:rPr>
      <w:instrText xml:space="preserve"> IF </w:instrText>
    </w:r>
    <w:r>
      <w:rPr>
        <w:sz w:val="16"/>
      </w:rPr>
      <w:fldChar w:fldCharType="begin"/>
    </w:r>
    <w:r w:rsidR="005C07FB">
      <w:rPr>
        <w:sz w:val="16"/>
      </w:rPr>
      <w:instrText xml:space="preserve"> PAGE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= </w:instrText>
    </w:r>
    <w:r>
      <w:rPr>
        <w:sz w:val="16"/>
      </w:rPr>
      <w:fldChar w:fldCharType="begin"/>
    </w:r>
    <w:r w:rsidR="005C07FB">
      <w:rPr>
        <w:sz w:val="16"/>
      </w:rPr>
      <w:instrText xml:space="preserve"> NUMPAGES </w:instrText>
    </w:r>
    <w:r>
      <w:rPr>
        <w:sz w:val="16"/>
      </w:rPr>
      <w:fldChar w:fldCharType="separate"/>
    </w:r>
    <w:r w:rsidR="005C07FB">
      <w:rPr>
        <w:noProof/>
        <w:sz w:val="16"/>
      </w:rPr>
      <w:instrText>1</w:instrText>
    </w:r>
    <w:r>
      <w:rPr>
        <w:sz w:val="16"/>
      </w:rPr>
      <w:fldChar w:fldCharType="end"/>
    </w:r>
    <w:r w:rsidR="005C07FB">
      <w:rPr>
        <w:sz w:val="16"/>
      </w:rPr>
      <w:instrText xml:space="preserve"> "</w:instrText>
    </w:r>
    <w:r>
      <w:rPr>
        <w:sz w:val="16"/>
      </w:rPr>
      <w:fldChar w:fldCharType="begin"/>
    </w:r>
    <w:r w:rsidR="005C07FB">
      <w:rPr>
        <w:sz w:val="16"/>
      </w:rPr>
      <w:instrText xml:space="preserve"> FILENAME </w:instrText>
    </w:r>
    <w:r>
      <w:rPr>
        <w:sz w:val="16"/>
      </w:rPr>
      <w:fldChar w:fldCharType="separate"/>
    </w:r>
    <w:r w:rsidR="005C07FB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C07FB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C07FB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C07FB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C07FB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C07FB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83" w:rsidRDefault="00AF1D83">
      <w:r>
        <w:separator/>
      </w:r>
    </w:p>
  </w:footnote>
  <w:footnote w:type="continuationSeparator" w:id="1">
    <w:p w:rsidR="00AF1D83" w:rsidRDefault="00AF1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FB" w:rsidRDefault="007053A1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C07FB">
      <w:rPr>
        <w:sz w:val="26"/>
      </w:rPr>
      <w:instrText xml:space="preserve"> PAGE </w:instrText>
    </w:r>
    <w:r>
      <w:rPr>
        <w:sz w:val="26"/>
      </w:rPr>
      <w:fldChar w:fldCharType="separate"/>
    </w:r>
    <w:r w:rsidR="008D590A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D0D"/>
    <w:rsid w:val="00004C38"/>
    <w:rsid w:val="00027877"/>
    <w:rsid w:val="00056D3D"/>
    <w:rsid w:val="00074E72"/>
    <w:rsid w:val="000911E5"/>
    <w:rsid w:val="000B764D"/>
    <w:rsid w:val="00104D41"/>
    <w:rsid w:val="001141B1"/>
    <w:rsid w:val="00132DEB"/>
    <w:rsid w:val="00137115"/>
    <w:rsid w:val="0014222E"/>
    <w:rsid w:val="0016476B"/>
    <w:rsid w:val="00184016"/>
    <w:rsid w:val="001A519E"/>
    <w:rsid w:val="001B76D6"/>
    <w:rsid w:val="001C78D9"/>
    <w:rsid w:val="001D6414"/>
    <w:rsid w:val="001E3F9B"/>
    <w:rsid w:val="001F12B6"/>
    <w:rsid w:val="002713C7"/>
    <w:rsid w:val="002806AE"/>
    <w:rsid w:val="0030605E"/>
    <w:rsid w:val="003140BD"/>
    <w:rsid w:val="003425CA"/>
    <w:rsid w:val="003511F6"/>
    <w:rsid w:val="00374B7E"/>
    <w:rsid w:val="00386220"/>
    <w:rsid w:val="00395372"/>
    <w:rsid w:val="003B6664"/>
    <w:rsid w:val="003C678B"/>
    <w:rsid w:val="003F3BF6"/>
    <w:rsid w:val="003F73F8"/>
    <w:rsid w:val="00416544"/>
    <w:rsid w:val="004251B0"/>
    <w:rsid w:val="0043198F"/>
    <w:rsid w:val="00454934"/>
    <w:rsid w:val="0048502B"/>
    <w:rsid w:val="004B430C"/>
    <w:rsid w:val="004D13E2"/>
    <w:rsid w:val="004D79F3"/>
    <w:rsid w:val="004F1D0D"/>
    <w:rsid w:val="00527172"/>
    <w:rsid w:val="00567B9A"/>
    <w:rsid w:val="00593EB2"/>
    <w:rsid w:val="005A7679"/>
    <w:rsid w:val="005C07FB"/>
    <w:rsid w:val="005C49A6"/>
    <w:rsid w:val="005C647E"/>
    <w:rsid w:val="005C78A7"/>
    <w:rsid w:val="005D3014"/>
    <w:rsid w:val="005F4767"/>
    <w:rsid w:val="00606237"/>
    <w:rsid w:val="0062512D"/>
    <w:rsid w:val="006B3D24"/>
    <w:rsid w:val="006E74C9"/>
    <w:rsid w:val="006E7FBF"/>
    <w:rsid w:val="0070320B"/>
    <w:rsid w:val="007053A1"/>
    <w:rsid w:val="007072C6"/>
    <w:rsid w:val="00722839"/>
    <w:rsid w:val="00735B76"/>
    <w:rsid w:val="0078760D"/>
    <w:rsid w:val="007A64A7"/>
    <w:rsid w:val="007A6E1D"/>
    <w:rsid w:val="007C0720"/>
    <w:rsid w:val="007E2709"/>
    <w:rsid w:val="007F574C"/>
    <w:rsid w:val="00802296"/>
    <w:rsid w:val="00803F61"/>
    <w:rsid w:val="00825F26"/>
    <w:rsid w:val="00872F1C"/>
    <w:rsid w:val="008D590A"/>
    <w:rsid w:val="008E7EB8"/>
    <w:rsid w:val="008F2D19"/>
    <w:rsid w:val="009031A4"/>
    <w:rsid w:val="0091295D"/>
    <w:rsid w:val="009157EE"/>
    <w:rsid w:val="009476A2"/>
    <w:rsid w:val="0098562C"/>
    <w:rsid w:val="00995A74"/>
    <w:rsid w:val="00997F2A"/>
    <w:rsid w:val="009D4822"/>
    <w:rsid w:val="00A51AA3"/>
    <w:rsid w:val="00A572AE"/>
    <w:rsid w:val="00A73188"/>
    <w:rsid w:val="00A9123C"/>
    <w:rsid w:val="00AE1429"/>
    <w:rsid w:val="00AF1D83"/>
    <w:rsid w:val="00AF69E9"/>
    <w:rsid w:val="00B4090C"/>
    <w:rsid w:val="00B4398E"/>
    <w:rsid w:val="00B85229"/>
    <w:rsid w:val="00C1058A"/>
    <w:rsid w:val="00C231A1"/>
    <w:rsid w:val="00C41B5B"/>
    <w:rsid w:val="00C5724F"/>
    <w:rsid w:val="00C60A45"/>
    <w:rsid w:val="00C70913"/>
    <w:rsid w:val="00C70B1B"/>
    <w:rsid w:val="00C877A0"/>
    <w:rsid w:val="00C92F0D"/>
    <w:rsid w:val="00CB0E85"/>
    <w:rsid w:val="00CC084F"/>
    <w:rsid w:val="00CD60DD"/>
    <w:rsid w:val="00D15B47"/>
    <w:rsid w:val="00D63422"/>
    <w:rsid w:val="00D73BE8"/>
    <w:rsid w:val="00DC7733"/>
    <w:rsid w:val="00DE34DA"/>
    <w:rsid w:val="00DF6F9C"/>
    <w:rsid w:val="00E57F95"/>
    <w:rsid w:val="00E92D4D"/>
    <w:rsid w:val="00EC577B"/>
    <w:rsid w:val="00F4519E"/>
    <w:rsid w:val="00F571DE"/>
    <w:rsid w:val="00F7404C"/>
    <w:rsid w:val="00FC2BA1"/>
    <w:rsid w:val="00FD0711"/>
    <w:rsid w:val="00FD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27877"/>
    <w:rPr>
      <w:rFonts w:ascii="Arial" w:hAnsi="Arial"/>
      <w:spacing w:val="24"/>
      <w:sz w:val="20"/>
      <w:lang w:eastAsia="ru-RU"/>
    </w:rPr>
  </w:style>
  <w:style w:type="paragraph" w:styleId="a5">
    <w:name w:val="footer"/>
    <w:basedOn w:val="a"/>
    <w:link w:val="a6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7877"/>
    <w:rPr>
      <w:rFonts w:ascii="Arial" w:hAnsi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2787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7877"/>
    <w:rPr>
      <w:rFonts w:ascii="Tahoma" w:hAnsi="Tahoma"/>
      <w:sz w:val="16"/>
      <w:lang w:eastAsia="ru-RU"/>
    </w:rPr>
  </w:style>
  <w:style w:type="paragraph" w:customStyle="1" w:styleId="newncpi">
    <w:name w:val="newncpi"/>
    <w:basedOn w:val="a"/>
    <w:uiPriority w:val="99"/>
    <w:rsid w:val="001D6414"/>
    <w:pPr>
      <w:spacing w:before="160" w:after="160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103;%20&#1092;&#1086;&#1090;&#1086;\&#1041;&#1083;&#1072;&#1085;&#1082;%20&#1057;&#1083;&#1072;&#1074;&#1075;&#1086;&#1088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EACE-348F-4477-9AE4-406A31C4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Славгород.dot</Template>
  <TotalTime>25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insp12</cp:lastModifiedBy>
  <cp:revision>3</cp:revision>
  <cp:lastPrinted>2002-01-01T00:28:00Z</cp:lastPrinted>
  <dcterms:created xsi:type="dcterms:W3CDTF">2001-12-31T22:50:00Z</dcterms:created>
  <dcterms:modified xsi:type="dcterms:W3CDTF">2001-12-31T23:40:00Z</dcterms:modified>
</cp:coreProperties>
</file>