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C" w:rsidRPr="000C5A9C" w:rsidRDefault="000C5A9C" w:rsidP="009B638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9C">
        <w:rPr>
          <w:rFonts w:ascii="Times New Roman" w:hAnsi="Times New Roman" w:cs="Times New Roman"/>
          <w:sz w:val="28"/>
          <w:szCs w:val="28"/>
        </w:rPr>
        <w:tab/>
      </w:r>
    </w:p>
    <w:p w:rsidR="00403D34" w:rsidRPr="003F1224" w:rsidRDefault="00403D34" w:rsidP="00156B7A">
      <w:pPr>
        <w:spacing w:after="0" w:line="240" w:lineRule="auto"/>
        <w:ind w:left="5387" w:hanging="425"/>
        <w:rPr>
          <w:rFonts w:ascii="Times New Roman" w:eastAsia="Calibri" w:hAnsi="Times New Roman" w:cs="Times New Roman"/>
          <w:sz w:val="28"/>
          <w:szCs w:val="28"/>
        </w:rPr>
      </w:pPr>
    </w:p>
    <w:p w:rsidR="00403D34" w:rsidRPr="000C5A9C" w:rsidRDefault="00403D34" w:rsidP="00156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A9C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</w:p>
    <w:p w:rsidR="009F43A2" w:rsidRPr="000C5A9C" w:rsidRDefault="00403D34" w:rsidP="0015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9C">
        <w:rPr>
          <w:rFonts w:ascii="Times New Roman" w:eastAsia="Calibri" w:hAnsi="Times New Roman" w:cs="Times New Roman"/>
          <w:b/>
          <w:sz w:val="28"/>
          <w:szCs w:val="28"/>
        </w:rPr>
        <w:t xml:space="preserve">«О некоторых </w:t>
      </w:r>
      <w:r w:rsidRPr="000C5A9C">
        <w:rPr>
          <w:rFonts w:ascii="Times New Roman" w:hAnsi="Times New Roman" w:cs="Times New Roman"/>
          <w:b/>
          <w:sz w:val="28"/>
          <w:szCs w:val="28"/>
        </w:rPr>
        <w:t xml:space="preserve">изменениях внесенных в </w:t>
      </w:r>
      <w:r w:rsidR="00510D22" w:rsidRPr="000C5A9C">
        <w:rPr>
          <w:rFonts w:ascii="Times New Roman" w:hAnsi="Times New Roman" w:cs="Times New Roman"/>
          <w:b/>
          <w:sz w:val="28"/>
          <w:szCs w:val="28"/>
        </w:rPr>
        <w:t>п</w:t>
      </w:r>
      <w:r w:rsidRPr="000C5A9C">
        <w:rPr>
          <w:rFonts w:ascii="Times New Roman" w:hAnsi="Times New Roman" w:cs="Times New Roman"/>
          <w:b/>
          <w:sz w:val="28"/>
          <w:szCs w:val="28"/>
        </w:rPr>
        <w:t xml:space="preserve">остановление Министерства труда и социальной защиты Республики Беларусь </w:t>
      </w:r>
      <w:r w:rsidR="003F1224" w:rsidRPr="000C5A9C">
        <w:rPr>
          <w:rFonts w:ascii="Times New Roman" w:hAnsi="Times New Roman" w:cs="Times New Roman"/>
          <w:b/>
          <w:sz w:val="28"/>
          <w:szCs w:val="28"/>
        </w:rPr>
        <w:t>30</w:t>
      </w:r>
      <w:r w:rsidR="0022447E">
        <w:rPr>
          <w:rFonts w:ascii="Times New Roman" w:hAnsi="Times New Roman" w:cs="Times New Roman"/>
          <w:b/>
          <w:sz w:val="28"/>
          <w:szCs w:val="28"/>
        </w:rPr>
        <w:t>.12.</w:t>
      </w:r>
      <w:r w:rsidR="003F1224" w:rsidRPr="000C5A9C">
        <w:rPr>
          <w:rFonts w:ascii="Times New Roman" w:hAnsi="Times New Roman" w:cs="Times New Roman"/>
          <w:b/>
          <w:sz w:val="28"/>
          <w:szCs w:val="28"/>
        </w:rPr>
        <w:t>2008 № 210</w:t>
      </w:r>
    </w:p>
    <w:p w:rsidR="00403D34" w:rsidRPr="000C5A9C" w:rsidRDefault="003F1224" w:rsidP="00156B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C5A9C">
        <w:rPr>
          <w:rFonts w:ascii="Times New Roman" w:hAnsi="Times New Roman" w:cs="Times New Roman"/>
          <w:b/>
          <w:sz w:val="28"/>
          <w:szCs w:val="28"/>
        </w:rPr>
        <w:t>«О порядке создания и деятельности комиссий для проверки знаний по вопросам охраны труда</w:t>
      </w:r>
      <w:r w:rsidR="00403D34" w:rsidRPr="000C5A9C">
        <w:rPr>
          <w:rFonts w:ascii="Times New Roman" w:hAnsi="Times New Roman" w:cs="Times New Roman"/>
          <w:b/>
          <w:sz w:val="28"/>
          <w:szCs w:val="28"/>
        </w:rPr>
        <w:t>»</w:t>
      </w:r>
    </w:p>
    <w:p w:rsidR="00403D34" w:rsidRPr="003F1224" w:rsidRDefault="00403D34" w:rsidP="0015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34" w:rsidRPr="003F1224" w:rsidRDefault="00403D34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В связи с принятием 18 декабря 2019 года Закона Республики Беларусь «Об изменении Закона Республики Беларусь «Об охране труда» № 274-З были внесены изменения в ряд нормативных правовых актов по охране труда, которые вступили в силу с 28 июня 2020 года.</w:t>
      </w:r>
    </w:p>
    <w:p w:rsidR="00B11277" w:rsidRPr="003F1224" w:rsidRDefault="00B11277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Республики Беларусь от 29 мая 2020 г. № 55 внесены изменения в порядок создания и деятельности комиссий для проверки знаний по вопросам охраны труда.</w:t>
      </w:r>
    </w:p>
    <w:p w:rsidR="00B11277" w:rsidRPr="003F1224" w:rsidRDefault="007807BF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0D22">
        <w:rPr>
          <w:rFonts w:ascii="Times New Roman" w:hAnsi="Times New Roman" w:cs="Times New Roman"/>
          <w:sz w:val="28"/>
          <w:szCs w:val="28"/>
        </w:rPr>
        <w:t>дним из ново</w:t>
      </w:r>
      <w:r w:rsidR="00B11277" w:rsidRPr="003F1224">
        <w:rPr>
          <w:rFonts w:ascii="Times New Roman" w:hAnsi="Times New Roman" w:cs="Times New Roman"/>
          <w:sz w:val="28"/>
          <w:szCs w:val="28"/>
        </w:rPr>
        <w:t>введени</w:t>
      </w:r>
      <w:r w:rsidR="00510D22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11277" w:rsidRPr="003F1224">
        <w:rPr>
          <w:rFonts w:ascii="Times New Roman" w:hAnsi="Times New Roman" w:cs="Times New Roman"/>
          <w:sz w:val="28"/>
          <w:szCs w:val="28"/>
        </w:rPr>
        <w:t>новая форма протокола проверки знаний по вопросам охраны труда, единая для всех комиссий.</w:t>
      </w:r>
    </w:p>
    <w:p w:rsidR="003F1224" w:rsidRPr="003F1224" w:rsidRDefault="003F1224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Так: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 шапке добавлено название «Комиссия для проверки знаний по вопросам охраны труда»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удалена строка «Комиссия, созданная на основании приказа от»;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удалена строка в объеме каких НПА и ЛПА проводится проверка знаний («провела проверку знаний по вопросам охраны труда в объеме»);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«Причина проверки знаний» заменена на «Вид проверки знаний»;</w:t>
      </w:r>
    </w:p>
    <w:p w:rsidR="003F1224" w:rsidRP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форма протокола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дополнен</w:t>
      </w: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графой «Номер билета».</w:t>
      </w:r>
    </w:p>
    <w:p w:rsidR="00B11277" w:rsidRDefault="00510D22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11277" w:rsidRPr="003F1224">
        <w:rPr>
          <w:rFonts w:ascii="Times New Roman" w:hAnsi="Times New Roman" w:cs="Times New Roman"/>
          <w:sz w:val="28"/>
          <w:szCs w:val="28"/>
        </w:rPr>
        <w:t>, в состав комиссии введен секретарь комиссии.</w:t>
      </w:r>
    </w:p>
    <w:p w:rsidR="00156B7A" w:rsidRDefault="00156B7A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A" w:rsidRPr="003F1224" w:rsidRDefault="00156B7A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34" w:rsidRPr="003F1224" w:rsidRDefault="00403D34" w:rsidP="0022447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403D34" w:rsidRPr="003F1224" w:rsidRDefault="00403D34" w:rsidP="0022447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отдела надзора за соблюдением</w:t>
      </w:r>
    </w:p>
    <w:p w:rsidR="00403D34" w:rsidRPr="003F1224" w:rsidRDefault="00403D34" w:rsidP="0022447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законодательства об охране  труда</w:t>
      </w:r>
    </w:p>
    <w:p w:rsidR="00403D34" w:rsidRPr="003F1224" w:rsidRDefault="00403D34" w:rsidP="0022447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403D34" w:rsidRPr="003F1224" w:rsidRDefault="00403D34" w:rsidP="0022447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Департамента государственной</w:t>
      </w:r>
    </w:p>
    <w:p w:rsidR="00403D34" w:rsidRPr="003F1224" w:rsidRDefault="00403D34" w:rsidP="0022447E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24">
        <w:rPr>
          <w:rFonts w:ascii="Times New Roman" w:hAnsi="Times New Roman" w:cs="Times New Roman"/>
          <w:sz w:val="28"/>
          <w:szCs w:val="28"/>
        </w:rPr>
        <w:t>инспекции труда</w:t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Pr="003F1224">
        <w:rPr>
          <w:rFonts w:ascii="Times New Roman" w:hAnsi="Times New Roman" w:cs="Times New Roman"/>
          <w:sz w:val="28"/>
          <w:szCs w:val="28"/>
        </w:rPr>
        <w:tab/>
      </w:r>
      <w:r w:rsidR="0022447E">
        <w:rPr>
          <w:rFonts w:ascii="Times New Roman" w:hAnsi="Times New Roman" w:cs="Times New Roman"/>
          <w:sz w:val="28"/>
          <w:szCs w:val="28"/>
        </w:rPr>
        <w:t>В</w:t>
      </w:r>
      <w:r w:rsidRPr="003F1224">
        <w:rPr>
          <w:rFonts w:ascii="Times New Roman" w:hAnsi="Times New Roman" w:cs="Times New Roman"/>
          <w:sz w:val="28"/>
          <w:szCs w:val="28"/>
        </w:rPr>
        <w:t>.</w:t>
      </w:r>
      <w:r w:rsidR="0022447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F1224">
        <w:rPr>
          <w:rFonts w:ascii="Times New Roman" w:hAnsi="Times New Roman" w:cs="Times New Roman"/>
          <w:sz w:val="28"/>
          <w:szCs w:val="28"/>
        </w:rPr>
        <w:t>. Те</w:t>
      </w:r>
      <w:r w:rsidR="0022447E">
        <w:rPr>
          <w:rFonts w:ascii="Times New Roman" w:hAnsi="Times New Roman" w:cs="Times New Roman"/>
          <w:sz w:val="28"/>
          <w:szCs w:val="28"/>
        </w:rPr>
        <w:t>терюко</w:t>
      </w:r>
      <w:r w:rsidRPr="003F1224">
        <w:rPr>
          <w:rFonts w:ascii="Times New Roman" w:hAnsi="Times New Roman" w:cs="Times New Roman"/>
          <w:sz w:val="28"/>
          <w:szCs w:val="28"/>
        </w:rPr>
        <w:t>в</w:t>
      </w:r>
    </w:p>
    <w:p w:rsidR="00403D34" w:rsidRDefault="00403D34" w:rsidP="00156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03D34" w:rsidSect="00B112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E1BB2"/>
    <w:rsid w:val="000C5A9C"/>
    <w:rsid w:val="000E3335"/>
    <w:rsid w:val="00156B7A"/>
    <w:rsid w:val="002026AD"/>
    <w:rsid w:val="0022447E"/>
    <w:rsid w:val="003F1224"/>
    <w:rsid w:val="00403D34"/>
    <w:rsid w:val="00427EE0"/>
    <w:rsid w:val="0045422B"/>
    <w:rsid w:val="00510D22"/>
    <w:rsid w:val="005F3268"/>
    <w:rsid w:val="006E1BB2"/>
    <w:rsid w:val="007807BF"/>
    <w:rsid w:val="007B6C4E"/>
    <w:rsid w:val="00942B7D"/>
    <w:rsid w:val="009B6387"/>
    <w:rsid w:val="009F43A2"/>
    <w:rsid w:val="00A40081"/>
    <w:rsid w:val="00AC3446"/>
    <w:rsid w:val="00B11277"/>
    <w:rsid w:val="00D05B9E"/>
    <w:rsid w:val="00D324C2"/>
    <w:rsid w:val="00FC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2020-09-10T10:46:00Z</cp:lastPrinted>
  <dcterms:created xsi:type="dcterms:W3CDTF">2020-09-14T08:32:00Z</dcterms:created>
  <dcterms:modified xsi:type="dcterms:W3CDTF">2020-09-14T08:32:00Z</dcterms:modified>
</cp:coreProperties>
</file>