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</w:rPr>
      </w:pPr>
      <w:r>
        <w:rPr>
          <w:rStyle w:val="font-weightbold"/>
          <w:b/>
          <w:bCs/>
          <w:color w:val="242424"/>
          <w:sz w:val="22"/>
          <w:szCs w:val="22"/>
        </w:rPr>
        <w:t>Статья «Разборка зданий и сооружений при их реконструкции или сносе»</w:t>
      </w:r>
    </w:p>
    <w:p w:rsidR="007B21BF" w:rsidRPr="00EA39B0" w:rsidRDefault="007B21BF" w:rsidP="00C614C6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weightbold"/>
          <w:b/>
          <w:bCs/>
          <w:sz w:val="22"/>
          <w:szCs w:val="22"/>
        </w:rPr>
      </w:pPr>
      <w:r w:rsidRPr="007B21BF">
        <w:rPr>
          <w:rStyle w:val="fake-non-breaking-space"/>
          <w:color w:val="242424"/>
          <w:sz w:val="22"/>
          <w:szCs w:val="22"/>
        </w:rPr>
        <w:t> </w:t>
      </w:r>
      <w:r>
        <w:rPr>
          <w:rStyle w:val="font-weightbold"/>
          <w:b/>
          <w:bCs/>
          <w:sz w:val="30"/>
          <w:szCs w:val="30"/>
        </w:rPr>
        <w:tab/>
      </w:r>
    </w:p>
    <w:p w:rsidR="007B21BF" w:rsidRPr="00EF4D2D" w:rsidRDefault="007B21BF" w:rsidP="007B21BF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sz w:val="22"/>
          <w:szCs w:val="22"/>
        </w:rPr>
        <w:tab/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труда с 01.10.2021 по 29.10.2021 в организациях Могилевской области проводится месячник </w:t>
      </w:r>
      <w:r w:rsidRPr="00EF4D2D">
        <w:rPr>
          <w:bCs/>
          <w:sz w:val="22"/>
          <w:szCs w:val="22"/>
        </w:rPr>
        <w:t>безопасного труда в строительных организациях и на строительных площадках</w:t>
      </w:r>
      <w:r w:rsidRPr="00EF4D2D">
        <w:rPr>
          <w:sz w:val="22"/>
          <w:szCs w:val="22"/>
        </w:rPr>
        <w:t xml:space="preserve">. </w:t>
      </w:r>
    </w:p>
    <w:p w:rsidR="007B21BF" w:rsidRPr="00EF4D2D" w:rsidRDefault="007B21BF" w:rsidP="007B21BF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sz w:val="22"/>
          <w:szCs w:val="22"/>
        </w:rPr>
        <w:tab/>
        <w:t xml:space="preserve">Требования безопасности при </w:t>
      </w:r>
      <w:r>
        <w:rPr>
          <w:sz w:val="22"/>
          <w:szCs w:val="22"/>
        </w:rPr>
        <w:t xml:space="preserve">разборке зданий и сооружений при их реконструкции или сносе </w:t>
      </w:r>
      <w:r w:rsidRPr="00EF4D2D">
        <w:rPr>
          <w:sz w:val="22"/>
          <w:szCs w:val="22"/>
        </w:rPr>
        <w:t xml:space="preserve">определены </w:t>
      </w:r>
      <w:r w:rsidRPr="00EF4D2D">
        <w:rPr>
          <w:bCs/>
          <w:sz w:val="22"/>
          <w:szCs w:val="22"/>
        </w:rPr>
        <w:t xml:space="preserve">Правилами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</w:t>
      </w:r>
      <w:r w:rsidRPr="00EF4D2D">
        <w:rPr>
          <w:sz w:val="22"/>
          <w:szCs w:val="22"/>
        </w:rPr>
        <w:t>(далее – Правила).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 xml:space="preserve"> До начала проведения работ по разборке зданий (сооружений) необходимо выполнить подготовительные мероприятия, связанные с отселением проживающих в них граждан или выездом расположенных там организаций, а также с отключением от сетей </w:t>
      </w:r>
      <w:proofErr w:type="spellStart"/>
      <w:r w:rsidRPr="007B21BF">
        <w:rPr>
          <w:rStyle w:val="h-normal"/>
          <w:color w:val="242424"/>
          <w:sz w:val="22"/>
          <w:szCs w:val="22"/>
        </w:rPr>
        <w:t>водо</w:t>
      </w:r>
      <w:proofErr w:type="spellEnd"/>
      <w:r w:rsidRPr="007B21BF">
        <w:rPr>
          <w:rStyle w:val="h-normal"/>
          <w:color w:val="242424"/>
          <w:sz w:val="22"/>
          <w:szCs w:val="22"/>
        </w:rPr>
        <w:t xml:space="preserve">-, тепло-, </w:t>
      </w:r>
      <w:proofErr w:type="spellStart"/>
      <w:r w:rsidRPr="007B21BF">
        <w:rPr>
          <w:rStyle w:val="h-normal"/>
          <w:color w:val="242424"/>
          <w:sz w:val="22"/>
          <w:szCs w:val="22"/>
        </w:rPr>
        <w:t>газо</w:t>
      </w:r>
      <w:proofErr w:type="spellEnd"/>
      <w:r w:rsidRPr="007B21BF">
        <w:rPr>
          <w:rStyle w:val="h-normal"/>
          <w:color w:val="242424"/>
          <w:sz w:val="22"/>
          <w:szCs w:val="22"/>
        </w:rPr>
        <w:t>- и электроснабжения, канализации, технологических продуктопроводов и принятием мер против их повреждения.</w:t>
      </w:r>
      <w:r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Все необходимые согласования по проведению подготовительных мероприятий должны быть сделаны на стадии разработки ПОС.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Разборку зданий (сооружений) необходимо осуществлять на основе решений, предусмотренных в организационно-технологической документации (ПОС, ППР и др.). Указанные решения должны быть разработаны после проведения обследования общего состояний здания (сооружения), а также фундаментов, стен, колонн, сводов и прочих конструкций. По результатам обследования составляется акт, на основании которого осуществляется решение следующих вопросов: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выбор метода проведения разборки;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установление последовательности выполнения работ;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установление опасных зон и применение, при необходимости, защитных ограждений;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временное или постоянное закрепление или усиление конструкций разбираемого здания с целью предотвращения случайного обрушения конструкций;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мероприятия по пылеподавлению;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меры безопасности при работе на высоте;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 -</w:t>
      </w:r>
      <w:r w:rsidR="007B21BF" w:rsidRPr="007B21BF">
        <w:rPr>
          <w:rStyle w:val="h-normal"/>
          <w:color w:val="242424"/>
          <w:sz w:val="22"/>
          <w:szCs w:val="22"/>
        </w:rPr>
        <w:t xml:space="preserve">схемы </w:t>
      </w:r>
      <w:proofErr w:type="spellStart"/>
      <w:r w:rsidR="007B21BF" w:rsidRPr="007B21BF">
        <w:rPr>
          <w:rStyle w:val="h-normal"/>
          <w:color w:val="242424"/>
          <w:sz w:val="22"/>
          <w:szCs w:val="22"/>
        </w:rPr>
        <w:t>строповки</w:t>
      </w:r>
      <w:proofErr w:type="spellEnd"/>
      <w:r w:rsidR="007B21BF" w:rsidRPr="007B21BF">
        <w:rPr>
          <w:rStyle w:val="h-normal"/>
          <w:color w:val="242424"/>
          <w:sz w:val="22"/>
          <w:szCs w:val="22"/>
        </w:rPr>
        <w:t xml:space="preserve"> при демонтаже конструкций и оборудования.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b/>
          <w:color w:val="242424"/>
          <w:sz w:val="22"/>
          <w:szCs w:val="22"/>
          <w:u w:val="single"/>
        </w:rPr>
        <w:t>Обязательно</w:t>
      </w:r>
      <w:r>
        <w:rPr>
          <w:rStyle w:val="h-normal"/>
          <w:color w:val="242424"/>
          <w:sz w:val="22"/>
          <w:szCs w:val="22"/>
        </w:rPr>
        <w:t xml:space="preserve"> п</w:t>
      </w:r>
      <w:r w:rsidRPr="007B21BF">
        <w:rPr>
          <w:rStyle w:val="h-normal"/>
          <w:color w:val="242424"/>
          <w:sz w:val="22"/>
          <w:szCs w:val="22"/>
        </w:rPr>
        <w:t>еред началом работ необходимо ознакомить под роспись работающих с решениями, предусмотренными в ППР, и провести целевой инструктаж по охране труда.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Удаление неустойчивых конструкций при разборке здания следует производить в присутствии линейного руководителя работ.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b/>
          <w:color w:val="242424"/>
          <w:sz w:val="22"/>
          <w:szCs w:val="22"/>
        </w:rPr>
        <w:t>Важно!</w:t>
      </w:r>
      <w:r>
        <w:rPr>
          <w:rStyle w:val="h-normal"/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При разборке строений доступ к ним работающих, не участвующих в производстве работ, запрещен. Участки работ по разборке зданий (сооружений) необходимо оградить.</w:t>
      </w:r>
      <w:r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Проход в помещения во время разборки должен быть закрыт.</w:t>
      </w:r>
      <w:r>
        <w:rPr>
          <w:rStyle w:val="h-normal"/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При разборке зданий (сооружений) механизированным способом необходимо установить опасные для людей зоны, а машины (механизмы) разместить вне зоны обрушения конструкций.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Кабина машиниста должна быть защищена от возможного попадания отколовшихся частиц, а работающие должны быть обеспечены защитными очками.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При разборке зданий (сооружений), а также при уборке отходов необходимо применять меры по уменьшению пылеобразования.</w:t>
      </w:r>
      <w:r>
        <w:rPr>
          <w:rStyle w:val="h-normal"/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Работающие в условиях запыленности должны быть обеспечены средствами защиты органов дыхания от находящихся в воздухе пыли и микроорганизмов (плесени, грибков и спор).</w:t>
      </w:r>
      <w:r w:rsidR="00C614C6"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Перед допуском работающих в места с возможным появлением газа или вредных веществ их необходимо проветрить. При неожиданном появлении газа работы следует прекратить и вывести работающих из опасной зоны.</w:t>
      </w:r>
      <w:r w:rsidR="00C614C6"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Работающие в местах с возможным появлением газа должны быть обеспечены средствами индивидуальной защиты (противогазами).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Разборку зданий (сооружений), демонтаж конструкций необходимо осуществлять последовательно сверху вниз.</w:t>
      </w:r>
      <w:r w:rsidR="00C614C6"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Запрещается разборка зданий (сооружений) одновременно на нескольких ярусах по одной вертикали.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При разборке зданий (сооружений) необходимо оставлять проходы на рабочие места. При разборке кровли и наружных стен работающие должны применять предохранительные пояса.</w:t>
      </w:r>
    </w:p>
    <w:p w:rsidR="00C614C6" w:rsidRPr="00C614C6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rStyle w:val="h-normal"/>
          <w:b/>
          <w:color w:val="242424"/>
          <w:sz w:val="22"/>
          <w:szCs w:val="22"/>
        </w:rPr>
      </w:pPr>
      <w:r w:rsidRPr="00C614C6">
        <w:rPr>
          <w:rStyle w:val="h-normal"/>
          <w:b/>
          <w:color w:val="242424"/>
          <w:sz w:val="22"/>
          <w:szCs w:val="22"/>
        </w:rPr>
        <w:t>Запрещается: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C614C6">
        <w:rPr>
          <w:rStyle w:val="h-normal"/>
          <w:b/>
          <w:color w:val="242424"/>
          <w:sz w:val="22"/>
          <w:szCs w:val="22"/>
        </w:rPr>
        <w:t>1.</w:t>
      </w:r>
      <w:r>
        <w:rPr>
          <w:rStyle w:val="h-normal"/>
          <w:color w:val="242424"/>
          <w:sz w:val="22"/>
          <w:szCs w:val="22"/>
        </w:rPr>
        <w:t xml:space="preserve"> п</w:t>
      </w:r>
      <w:r w:rsidR="007B21BF" w:rsidRPr="007B21BF">
        <w:rPr>
          <w:rStyle w:val="h-normal"/>
          <w:color w:val="242424"/>
          <w:sz w:val="22"/>
          <w:szCs w:val="22"/>
        </w:rPr>
        <w:t>ри разборке карнизов и свисающих частей здания находиться на стене.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C614C6">
        <w:rPr>
          <w:rStyle w:val="h-normal"/>
          <w:b/>
          <w:color w:val="242424"/>
          <w:sz w:val="22"/>
          <w:szCs w:val="22"/>
        </w:rPr>
        <w:lastRenderedPageBreak/>
        <w:t>2.</w:t>
      </w:r>
      <w:r>
        <w:rPr>
          <w:rStyle w:val="h-normal"/>
          <w:color w:val="242424"/>
          <w:sz w:val="22"/>
          <w:szCs w:val="22"/>
        </w:rPr>
        <w:t xml:space="preserve"> </w:t>
      </w:r>
      <w:r w:rsidR="007B21BF" w:rsidRPr="007B21BF">
        <w:rPr>
          <w:rStyle w:val="h-normal"/>
          <w:color w:val="242424"/>
          <w:sz w:val="22"/>
          <w:szCs w:val="22"/>
        </w:rPr>
        <w:t>выполнение работ во время гололеда, дождя, тумана, исключающего видимость в пределах фронта работ, грозы и при скорости ветра 15 м/с и более.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При разборке зданий (сооружений) необходимо предотвратить самопроизвольное обрушение или падение конструкций.</w:t>
      </w:r>
      <w:r w:rsidR="00C614C6">
        <w:rPr>
          <w:rStyle w:val="h-normal"/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Неустойчивые конструкции, находящиеся в зоне выполнения работ, следует удалять или закреплять, или усиливать согласно ППР.</w:t>
      </w:r>
      <w:r w:rsidR="00C614C6"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Запрещается подрубать дымовые трубы, каменные столбы и простенки вручную, а также производить обрушение их на перекрытия.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При разборке строений способом "валки" длина прикрепленных тросов (канатов) должна быть в 3 раза больше высоты здания.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При разборке строений взрывным способом необходимо соблюдать обязательные требования технических нормативных правовых актов в области промышленной безопасности.</w:t>
      </w:r>
      <w:r w:rsidR="00C614C6"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 xml:space="preserve">Схемы </w:t>
      </w:r>
      <w:proofErr w:type="spellStart"/>
      <w:r w:rsidRPr="007B21BF">
        <w:rPr>
          <w:rStyle w:val="h-normal"/>
          <w:color w:val="242424"/>
          <w:sz w:val="22"/>
          <w:szCs w:val="22"/>
        </w:rPr>
        <w:t>строповки</w:t>
      </w:r>
      <w:proofErr w:type="spellEnd"/>
      <w:r w:rsidRPr="007B21BF">
        <w:rPr>
          <w:rStyle w:val="h-normal"/>
          <w:color w:val="242424"/>
          <w:sz w:val="22"/>
          <w:szCs w:val="22"/>
        </w:rPr>
        <w:t xml:space="preserve"> демонтируемых конструкций должны соответствовать предусмотренным в ППР.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Материалы, получаемые от разборки зданий (сооружений), а также строительный мусор необходимо опускать по закрытым желобам или в закрытых ящиках или контейнерах при помощи грузоподъемных кранов. Нижний конец желоба должен находиться не выше 1 м над землей или входить в бункер. Сбрасывать мусор без желобов или других приспособлений разрешается с высоты не более 3 м. Опасные зоны в этих местах необходимо ограждать. Материалы, получаемые при разборке зданий (сооружений), необходимо складировать на специально отведенных площадках.</w:t>
      </w:r>
    </w:p>
    <w:p w:rsidR="00375B92" w:rsidRDefault="00375B92">
      <w:pPr>
        <w:rPr>
          <w:rFonts w:ascii="Times New Roman" w:hAnsi="Times New Roman" w:cs="Times New Roman"/>
        </w:rPr>
      </w:pPr>
    </w:p>
    <w:p w:rsidR="00C614C6" w:rsidRDefault="00C614C6">
      <w:pPr>
        <w:rPr>
          <w:rFonts w:ascii="Times New Roman" w:hAnsi="Times New Roman" w:cs="Times New Roman"/>
        </w:rPr>
      </w:pPr>
    </w:p>
    <w:p w:rsidR="00C614C6" w:rsidRPr="00EF4D2D" w:rsidRDefault="00C614C6" w:rsidP="00C614C6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Главный государственный инспектор труда</w:t>
      </w:r>
    </w:p>
    <w:p w:rsidR="00C614C6" w:rsidRPr="00EF4D2D" w:rsidRDefault="00C614C6" w:rsidP="00C614C6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Могилевского областного управления</w:t>
      </w:r>
    </w:p>
    <w:p w:rsidR="00C614C6" w:rsidRPr="00EF4D2D" w:rsidRDefault="00C614C6" w:rsidP="00C614C6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Департамента государственной</w:t>
      </w:r>
    </w:p>
    <w:p w:rsidR="00C614C6" w:rsidRPr="00EA39B0" w:rsidRDefault="00C614C6" w:rsidP="00C614C6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инспекции труда</w:t>
      </w:r>
      <w:r w:rsidRPr="00EF4D2D">
        <w:rPr>
          <w:rFonts w:ascii="Times New Roman" w:hAnsi="Times New Roman" w:cs="Times New Roman"/>
        </w:rPr>
        <w:tab/>
        <w:t>Е.А. Хотина</w:t>
      </w:r>
    </w:p>
    <w:p w:rsidR="00C614C6" w:rsidRPr="007B21BF" w:rsidRDefault="00C614C6">
      <w:pPr>
        <w:rPr>
          <w:rFonts w:ascii="Times New Roman" w:hAnsi="Times New Roman" w:cs="Times New Roman"/>
        </w:rPr>
      </w:pPr>
    </w:p>
    <w:sectPr w:rsidR="00C614C6" w:rsidRPr="007B21BF" w:rsidSect="0037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BF"/>
    <w:rsid w:val="00375B92"/>
    <w:rsid w:val="00512A2C"/>
    <w:rsid w:val="007B21BF"/>
    <w:rsid w:val="00C614C6"/>
    <w:rsid w:val="00C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B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B21BF"/>
  </w:style>
  <w:style w:type="character" w:customStyle="1" w:styleId="font-weightbold">
    <w:name w:val="font-weight_bold"/>
    <w:basedOn w:val="a0"/>
    <w:rsid w:val="007B21BF"/>
  </w:style>
  <w:style w:type="character" w:customStyle="1" w:styleId="fake-non-breaking-space">
    <w:name w:val="fake-non-breaking-space"/>
    <w:basedOn w:val="a0"/>
    <w:rsid w:val="007B2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2021-10-29T13:12:00Z</dcterms:created>
  <dcterms:modified xsi:type="dcterms:W3CDTF">2021-10-29T13:12:00Z</dcterms:modified>
</cp:coreProperties>
</file>