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3E" w:rsidRDefault="00870F3E" w:rsidP="00A8688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870F3E" w:rsidRPr="00A8688D" w:rsidRDefault="00870F3E" w:rsidP="00A8688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A8688D">
        <w:rPr>
          <w:rFonts w:ascii="Times New Roman" w:hAnsi="Times New Roman" w:cs="Times New Roman"/>
          <w:sz w:val="30"/>
          <w:szCs w:val="30"/>
        </w:rPr>
        <w:t>ОСОБЕННОСТИ РЕГУЛИРОВАНИЯ ТРУДА РАБОТНИКОВ С НЕПОЛНЫМ РАБОЧИМ ВРЕМЕНЕМ</w:t>
      </w:r>
    </w:p>
    <w:p w:rsidR="00870F3E" w:rsidRDefault="00870F3E" w:rsidP="005D1A5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F3E" w:rsidRPr="00A8688D" w:rsidRDefault="00870F3E" w:rsidP="00A8688D">
      <w:pPr>
        <w:pStyle w:val="NoSpacing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В соответствии со статьей 289 ТК неполное рабочее время устанавливается по договоренности между работником и нанимателем как при приеме на работу, так и впоследствии (статья 118 ТК).</w:t>
      </w:r>
    </w:p>
    <w:p w:rsidR="00870F3E" w:rsidRPr="00A8688D" w:rsidRDefault="00870F3E" w:rsidP="00A8688D">
      <w:pPr>
        <w:pStyle w:val="NoSpacing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2903"/>
      <w:bookmarkEnd w:id="1"/>
      <w:r w:rsidRPr="00A8688D">
        <w:rPr>
          <w:rFonts w:ascii="Times New Roman" w:hAnsi="Times New Roman" w:cs="Times New Roman"/>
          <w:sz w:val="30"/>
          <w:szCs w:val="30"/>
        </w:rPr>
        <w:t>Наниматель обязан устанавливать неполный рабочий день или неполную рабочую неделю:</w:t>
      </w:r>
    </w:p>
    <w:p w:rsidR="00870F3E" w:rsidRPr="00A8688D" w:rsidRDefault="00870F3E" w:rsidP="00A8688D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1) по просьбе беременной женщины, женщины, имеющей ребенка в возрасте до четырнадцати лет (в том числе находящегося на ее попечении), работника, осуществляющего уход за больным членом семьи в соответствии с медицинской справкой о состоянии здоровья;</w:t>
      </w:r>
    </w:p>
    <w:p w:rsidR="00870F3E" w:rsidRPr="00A8688D" w:rsidRDefault="00870F3E" w:rsidP="00A8688D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2) инвалидам в соответствии с индивидуальными программами реабилитации инвалидов;</w:t>
      </w:r>
    </w:p>
    <w:p w:rsidR="00870F3E" w:rsidRPr="00A8688D" w:rsidRDefault="00870F3E" w:rsidP="00A8688D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3) при приеме на работу по совместительству;</w:t>
      </w:r>
    </w:p>
    <w:p w:rsidR="00870F3E" w:rsidRPr="00A8688D" w:rsidRDefault="00870F3E" w:rsidP="00A8688D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4) другим категориям работников, предусмотренным коллективным договором, соглашением.</w:t>
      </w:r>
    </w:p>
    <w:p w:rsidR="00870F3E" w:rsidRPr="00A8688D" w:rsidRDefault="00870F3E" w:rsidP="00A8688D">
      <w:pPr>
        <w:pStyle w:val="NoSpacing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Условие о работе с неполным рабочим временем включается в трудовой договор при приеме работника на работу. Переход на неполное рабочее время в период трудовой деятельности оформляется приказом (распоряжением).</w:t>
      </w:r>
    </w:p>
    <w:p w:rsidR="00870F3E" w:rsidRPr="00A8688D" w:rsidRDefault="00870F3E" w:rsidP="00A8688D">
      <w:pPr>
        <w:pStyle w:val="NoSpacing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Оплата труда работников с неполным рабочим временем производится пропорционально отработанному времени (при повременной форме оплаты труда) или в зависимости от выработки (при сдельной форме оплаты труда) (статья 290 ТК).</w:t>
      </w:r>
    </w:p>
    <w:p w:rsidR="00870F3E" w:rsidRDefault="00870F3E" w:rsidP="00A8688D">
      <w:pPr>
        <w:pStyle w:val="NoSpacing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688D">
        <w:rPr>
          <w:rFonts w:ascii="Times New Roman" w:hAnsi="Times New Roman" w:cs="Times New Roman"/>
          <w:sz w:val="30"/>
          <w:szCs w:val="30"/>
        </w:rPr>
        <w:t>Согласно статье 291 ТК работа на условиях неполного рабочего времени не влечет для работников каких-либо ограничений продолжительности основного отпуска, исчисления трудового стажа и других трудовых прав.</w:t>
      </w:r>
    </w:p>
    <w:p w:rsidR="00870F3E" w:rsidRDefault="00870F3E" w:rsidP="00A8688D">
      <w:pPr>
        <w:pStyle w:val="NoSpacing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70F3E" w:rsidRDefault="00870F3E" w:rsidP="008A48E3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Главный государственный инспектор </w:t>
      </w:r>
    </w:p>
    <w:p w:rsidR="00870F3E" w:rsidRDefault="00870F3E" w:rsidP="008A48E3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отдела надзора за соблюдением </w:t>
      </w:r>
    </w:p>
    <w:p w:rsidR="00870F3E" w:rsidRPr="00994700" w:rsidRDefault="00870F3E" w:rsidP="008A48E3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законодательства о труде </w:t>
      </w:r>
    </w:p>
    <w:p w:rsidR="00870F3E" w:rsidRDefault="00870F3E" w:rsidP="008A48E3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870F3E" w:rsidRDefault="00870F3E" w:rsidP="008A48E3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Департамента государственной </w:t>
      </w:r>
    </w:p>
    <w:p w:rsidR="00870F3E" w:rsidRPr="00A8688D" w:rsidRDefault="00870F3E" w:rsidP="005D1A5E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994700">
        <w:rPr>
          <w:rFonts w:ascii="Times New Roman" w:hAnsi="Times New Roman" w:cs="Times New Roman"/>
          <w:sz w:val="30"/>
          <w:szCs w:val="30"/>
        </w:rPr>
        <w:t xml:space="preserve">инспекции труда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</w:t>
      </w:r>
      <w:r w:rsidRPr="0099470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Н.И. Путикова</w:t>
      </w:r>
    </w:p>
    <w:p w:rsidR="00870F3E" w:rsidRPr="00A8688D" w:rsidRDefault="00870F3E" w:rsidP="004D1119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</w:p>
    <w:sectPr w:rsidR="00870F3E" w:rsidRPr="00A8688D" w:rsidSect="000B4DB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E79"/>
    <w:rsid w:val="000222C1"/>
    <w:rsid w:val="000267D1"/>
    <w:rsid w:val="00027894"/>
    <w:rsid w:val="00083052"/>
    <w:rsid w:val="000949A1"/>
    <w:rsid w:val="000B426F"/>
    <w:rsid w:val="000B4DBA"/>
    <w:rsid w:val="000B5453"/>
    <w:rsid w:val="000F5609"/>
    <w:rsid w:val="0011694F"/>
    <w:rsid w:val="00141218"/>
    <w:rsid w:val="001620BD"/>
    <w:rsid w:val="001665CA"/>
    <w:rsid w:val="00237CFE"/>
    <w:rsid w:val="00255EE1"/>
    <w:rsid w:val="00262406"/>
    <w:rsid w:val="002815CA"/>
    <w:rsid w:val="002A49F4"/>
    <w:rsid w:val="002B6E20"/>
    <w:rsid w:val="002B79FC"/>
    <w:rsid w:val="00301AB9"/>
    <w:rsid w:val="00310D7A"/>
    <w:rsid w:val="00342A6D"/>
    <w:rsid w:val="003B62C6"/>
    <w:rsid w:val="004575D1"/>
    <w:rsid w:val="00475E08"/>
    <w:rsid w:val="004840B8"/>
    <w:rsid w:val="00490CD8"/>
    <w:rsid w:val="004A2A89"/>
    <w:rsid w:val="004D1119"/>
    <w:rsid w:val="004E3838"/>
    <w:rsid w:val="004F073E"/>
    <w:rsid w:val="00515A42"/>
    <w:rsid w:val="005C6D79"/>
    <w:rsid w:val="005C75D5"/>
    <w:rsid w:val="005D1A5E"/>
    <w:rsid w:val="00646E3E"/>
    <w:rsid w:val="006D4413"/>
    <w:rsid w:val="00793F11"/>
    <w:rsid w:val="007B0281"/>
    <w:rsid w:val="007D0EE5"/>
    <w:rsid w:val="007F15FE"/>
    <w:rsid w:val="007F5B85"/>
    <w:rsid w:val="00840DAB"/>
    <w:rsid w:val="0084340D"/>
    <w:rsid w:val="00866AC0"/>
    <w:rsid w:val="00870F3E"/>
    <w:rsid w:val="00891A18"/>
    <w:rsid w:val="008A09EA"/>
    <w:rsid w:val="008A1AB4"/>
    <w:rsid w:val="008A48E3"/>
    <w:rsid w:val="008B25ED"/>
    <w:rsid w:val="008B3857"/>
    <w:rsid w:val="008C0E7C"/>
    <w:rsid w:val="008E3494"/>
    <w:rsid w:val="009231FB"/>
    <w:rsid w:val="009575F0"/>
    <w:rsid w:val="00967D00"/>
    <w:rsid w:val="00994700"/>
    <w:rsid w:val="009A6A24"/>
    <w:rsid w:val="009D2C94"/>
    <w:rsid w:val="00A62827"/>
    <w:rsid w:val="00A767A6"/>
    <w:rsid w:val="00A76E04"/>
    <w:rsid w:val="00A844DC"/>
    <w:rsid w:val="00A8688D"/>
    <w:rsid w:val="00AA428F"/>
    <w:rsid w:val="00AE2756"/>
    <w:rsid w:val="00B0748F"/>
    <w:rsid w:val="00B5636C"/>
    <w:rsid w:val="00B84641"/>
    <w:rsid w:val="00BF779F"/>
    <w:rsid w:val="00D27924"/>
    <w:rsid w:val="00D51EEC"/>
    <w:rsid w:val="00D86947"/>
    <w:rsid w:val="00D95042"/>
    <w:rsid w:val="00D96F82"/>
    <w:rsid w:val="00DD2132"/>
    <w:rsid w:val="00DE753D"/>
    <w:rsid w:val="00E26A49"/>
    <w:rsid w:val="00E30F9D"/>
    <w:rsid w:val="00EA3E79"/>
    <w:rsid w:val="00F142FE"/>
    <w:rsid w:val="00F52E52"/>
    <w:rsid w:val="00F90B91"/>
    <w:rsid w:val="00F925F8"/>
    <w:rsid w:val="00FA22C0"/>
    <w:rsid w:val="00FC16AB"/>
    <w:rsid w:val="00FD227D"/>
    <w:rsid w:val="00FF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9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665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65CA"/>
    <w:rPr>
      <w:rFonts w:ascii="Times New Roman" w:hAnsi="Times New Roman" w:cs="Times New Roman"/>
      <w:b/>
      <w:sz w:val="20"/>
      <w:szCs w:val="20"/>
    </w:rPr>
  </w:style>
  <w:style w:type="paragraph" w:styleId="NoSpacing">
    <w:name w:val="No Spacing"/>
    <w:uiPriority w:val="99"/>
    <w:qFormat/>
    <w:rsid w:val="00083052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C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E7C"/>
    <w:rPr>
      <w:rFonts w:ascii="Tahoma" w:hAnsi="Tahoma" w:cs="Tahoma"/>
      <w:sz w:val="16"/>
      <w:szCs w:val="16"/>
    </w:rPr>
  </w:style>
  <w:style w:type="paragraph" w:customStyle="1" w:styleId="point">
    <w:name w:val="point"/>
    <w:basedOn w:val="Normal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Normal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84641"/>
    <w:rPr>
      <w:rFonts w:cs="Times New Roman"/>
      <w:color w:val="auto"/>
      <w:u w:val="single"/>
    </w:rPr>
  </w:style>
  <w:style w:type="paragraph" w:customStyle="1" w:styleId="ConsPlusNormal">
    <w:name w:val="ConsPlusNormal"/>
    <w:uiPriority w:val="99"/>
    <w:rsid w:val="000B4D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JurTerm">
    <w:name w:val="ConsPlusJurTerm"/>
    <w:uiPriority w:val="99"/>
    <w:rsid w:val="000F560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en-US" w:eastAsia="en-US"/>
    </w:rPr>
  </w:style>
  <w:style w:type="paragraph" w:customStyle="1" w:styleId="p-normal">
    <w:name w:val="p-normal"/>
    <w:basedOn w:val="Normal"/>
    <w:uiPriority w:val="99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DefaultParagraphFont"/>
    <w:uiPriority w:val="99"/>
    <w:rsid w:val="00D95042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D95042"/>
    <w:rPr>
      <w:rFonts w:cs="Times New Roman"/>
      <w:i/>
      <w:iCs/>
    </w:rPr>
  </w:style>
  <w:style w:type="character" w:customStyle="1" w:styleId="colorff00ff">
    <w:name w:val="color__ff00ff"/>
    <w:basedOn w:val="DefaultParagraphFont"/>
    <w:uiPriority w:val="99"/>
    <w:rsid w:val="00D95042"/>
    <w:rPr>
      <w:rFonts w:cs="Times New Roman"/>
    </w:rPr>
  </w:style>
  <w:style w:type="character" w:customStyle="1" w:styleId="fake-non-breaking-space">
    <w:name w:val="fake-non-breaking-space"/>
    <w:basedOn w:val="DefaultParagraphFont"/>
    <w:uiPriority w:val="99"/>
    <w:rsid w:val="00D95042"/>
    <w:rPr>
      <w:rFonts w:cs="Times New Roman"/>
    </w:rPr>
  </w:style>
  <w:style w:type="character" w:customStyle="1" w:styleId="font-weightbold">
    <w:name w:val="font-weight_bold"/>
    <w:basedOn w:val="DefaultParagraphFont"/>
    <w:uiPriority w:val="99"/>
    <w:rsid w:val="00646E3E"/>
    <w:rPr>
      <w:rFonts w:cs="Times New Roman"/>
    </w:rPr>
  </w:style>
  <w:style w:type="character" w:customStyle="1" w:styleId="font-styleitalic">
    <w:name w:val="font-style_italic"/>
    <w:basedOn w:val="DefaultParagraphFont"/>
    <w:uiPriority w:val="99"/>
    <w:rsid w:val="00646E3E"/>
    <w:rPr>
      <w:rFonts w:cs="Times New Roman"/>
    </w:rPr>
  </w:style>
  <w:style w:type="character" w:customStyle="1" w:styleId="colorff0000font-weightbold">
    <w:name w:val="color__ff0000font-weight_bold"/>
    <w:basedOn w:val="DefaultParagraphFont"/>
    <w:uiPriority w:val="99"/>
    <w:rsid w:val="007B0281"/>
    <w:rPr>
      <w:rFonts w:cs="Times New Roman"/>
    </w:rPr>
  </w:style>
  <w:style w:type="character" w:customStyle="1" w:styleId="font-weightboldfont-styleitalic">
    <w:name w:val="font-weight_boldfont-style_italic"/>
    <w:basedOn w:val="DefaultParagraphFont"/>
    <w:uiPriority w:val="99"/>
    <w:rsid w:val="007B0281"/>
    <w:rPr>
      <w:rFonts w:cs="Times New Roman"/>
    </w:rPr>
  </w:style>
  <w:style w:type="character" w:customStyle="1" w:styleId="colorff00fffont-styleitalic">
    <w:name w:val="color__ff00fffont-style_italic"/>
    <w:basedOn w:val="DefaultParagraphFont"/>
    <w:uiPriority w:val="99"/>
    <w:rsid w:val="007B0281"/>
    <w:rPr>
      <w:rFonts w:cs="Times New Roman"/>
    </w:rPr>
  </w:style>
  <w:style w:type="character" w:customStyle="1" w:styleId="active-highlight">
    <w:name w:val="active-highlight"/>
    <w:basedOn w:val="DefaultParagraphFont"/>
    <w:uiPriority w:val="99"/>
    <w:rsid w:val="00A767A6"/>
    <w:rPr>
      <w:rFonts w:cs="Times New Roman"/>
    </w:rPr>
  </w:style>
  <w:style w:type="character" w:customStyle="1" w:styleId="color0000ff">
    <w:name w:val="color__0000ff"/>
    <w:basedOn w:val="DefaultParagraphFont"/>
    <w:uiPriority w:val="99"/>
    <w:rsid w:val="009231FB"/>
    <w:rPr>
      <w:rFonts w:cs="Times New Roman"/>
    </w:rPr>
  </w:style>
  <w:style w:type="paragraph" w:customStyle="1" w:styleId="ConsPlusTitle">
    <w:name w:val="ConsPlusTitle"/>
    <w:uiPriority w:val="99"/>
    <w:rsid w:val="00A868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8A48E3"/>
    <w:rPr>
      <w:rFonts w:cs="Times New Roman"/>
    </w:rPr>
  </w:style>
  <w:style w:type="paragraph" w:customStyle="1" w:styleId="ConsPlusNonformat">
    <w:name w:val="ConsPlusNonformat"/>
    <w:uiPriority w:val="99"/>
    <w:rsid w:val="008A48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253</Words>
  <Characters>1445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приема граждан часто возникают вопросы по размеру оплаты труда</dc:title>
  <dc:subject/>
  <dc:creator>USER</dc:creator>
  <cp:keywords/>
  <dc:description/>
  <cp:lastModifiedBy>itex</cp:lastModifiedBy>
  <cp:revision>4</cp:revision>
  <cp:lastPrinted>2021-02-04T05:52:00Z</cp:lastPrinted>
  <dcterms:created xsi:type="dcterms:W3CDTF">2021-06-15T11:28:00Z</dcterms:created>
  <dcterms:modified xsi:type="dcterms:W3CDTF">2021-10-15T06:57:00Z</dcterms:modified>
</cp:coreProperties>
</file>