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ED" w:rsidRDefault="005E39ED" w:rsidP="005E39ED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Председатель Славгородского </w:t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районного исполнительного</w:t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комитета</w:t>
      </w:r>
    </w:p>
    <w:p w:rsidR="005E39ED" w:rsidRDefault="005E39ED" w:rsidP="005E39E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___________С.В.Михалюта</w:t>
      </w:r>
      <w:r>
        <w:rPr>
          <w:sz w:val="24"/>
          <w:lang w:val="be-BY"/>
        </w:rPr>
        <w:tab/>
      </w:r>
    </w:p>
    <w:p w:rsidR="005E39ED" w:rsidRDefault="005E39ED" w:rsidP="005E39ED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:rsidR="005E39ED" w:rsidRDefault="005E39ED" w:rsidP="005E39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E39ED" w:rsidRDefault="005E39ED" w:rsidP="005E39ED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hAnsi="Times New Roman"/>
          <w:i/>
          <w:sz w:val="30"/>
          <w:szCs w:val="30"/>
        </w:rPr>
        <w:t>г.Славгороде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населенных пунктах </w:t>
      </w:r>
      <w:proofErr w:type="spellStart"/>
      <w:r>
        <w:rPr>
          <w:rFonts w:ascii="Times New Roman" w:hAnsi="Times New Roman"/>
          <w:i/>
          <w:sz w:val="30"/>
          <w:szCs w:val="30"/>
        </w:rPr>
        <w:t>Славгородского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 w:rsidR="00087538">
        <w:rPr>
          <w:rFonts w:ascii="Times New Roman" w:hAnsi="Times New Roman"/>
          <w:b/>
          <w:i/>
          <w:sz w:val="30"/>
          <w:szCs w:val="30"/>
          <w:u w:val="single"/>
        </w:rPr>
        <w:t xml:space="preserve">по состоянию на 1 </w:t>
      </w:r>
      <w:proofErr w:type="gramStart"/>
      <w:r w:rsidR="00087538">
        <w:rPr>
          <w:rFonts w:ascii="Times New Roman" w:hAnsi="Times New Roman"/>
          <w:b/>
          <w:i/>
          <w:sz w:val="30"/>
          <w:szCs w:val="30"/>
          <w:u w:val="single"/>
        </w:rPr>
        <w:t>августа</w:t>
      </w:r>
      <w:bookmarkStart w:id="0" w:name="_GoBack"/>
      <w:bookmarkEnd w:id="0"/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 2022</w:t>
      </w:r>
      <w:proofErr w:type="gramEnd"/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года.</w:t>
      </w:r>
    </w:p>
    <w:p w:rsidR="005E39ED" w:rsidRDefault="005E39ED" w:rsidP="005E39E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E39ED" w:rsidRDefault="005E39ED" w:rsidP="005E39E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5E39ED" w:rsidTr="005E39E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  <w:p w:rsidR="005E39ED" w:rsidRDefault="005E39ED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ул.Чемодурова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Стрельцова,16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М.Горького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0,1436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2,1506</w:t>
            </w: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5E39ED" w:rsidTr="005E39ED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Потеряевка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Кургановка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г.Свенск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5E39ED" w:rsidTr="005E39E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ED" w:rsidRDefault="005E39E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9ED" w:rsidRDefault="005E39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12,7406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ED" w:rsidRDefault="005E39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5E39ED" w:rsidRDefault="005E39ED" w:rsidP="005E39ED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E39ED" w:rsidRDefault="005E39ED" w:rsidP="005E39ED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>Должностное лицо, ответственное за составление перечня – Храменков Андрей Алексеевич – главный специалист сектора землеустройства райисполкома (тел.:8 (02246) 78 357).</w:t>
      </w:r>
    </w:p>
    <w:p w:rsidR="005E39ED" w:rsidRDefault="005E39ED" w:rsidP="005E39ED"/>
    <w:p w:rsidR="005E39ED" w:rsidRDefault="005E39ED" w:rsidP="005E39ED"/>
    <w:p w:rsidR="00FC58E8" w:rsidRDefault="00FC58E8"/>
    <w:sectPr w:rsidR="00FC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ED"/>
    <w:rsid w:val="00087538"/>
    <w:rsid w:val="005E39ED"/>
    <w:rsid w:val="00CF1555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752B-5C88-4BF8-A044-297BD53B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4</cp:revision>
  <cp:lastPrinted>2022-07-28T08:14:00Z</cp:lastPrinted>
  <dcterms:created xsi:type="dcterms:W3CDTF">2022-07-28T08:13:00Z</dcterms:created>
  <dcterms:modified xsi:type="dcterms:W3CDTF">2022-07-28T08:14:00Z</dcterms:modified>
</cp:coreProperties>
</file>