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7EE" w:rsidRPr="00FD54C5" w:rsidRDefault="000B17EE" w:rsidP="000B17E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be-BY" w:eastAsia="ru-RU"/>
        </w:rPr>
      </w:pPr>
      <w:r w:rsidRPr="00FD54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7F45A37" wp14:editId="1435A9E7">
            <wp:simplePos x="0" y="0"/>
            <wp:positionH relativeFrom="column">
              <wp:posOffset>2405021</wp:posOffset>
            </wp:positionH>
            <wp:positionV relativeFrom="paragraph">
              <wp:posOffset>-656038</wp:posOffset>
            </wp:positionV>
            <wp:extent cx="685800" cy="6858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54C5">
        <w:rPr>
          <w:rFonts w:ascii="Times New Roman" w:eastAsia="Times New Roman" w:hAnsi="Times New Roman" w:cs="Times New Roman"/>
          <w:b/>
          <w:sz w:val="16"/>
          <w:szCs w:val="16"/>
          <w:lang w:val="be-BY" w:eastAsia="ru-RU"/>
        </w:rPr>
        <w:t xml:space="preserve">                  МАГІЛЕЎСКІ АБЛАСНЫ </w:t>
      </w:r>
      <w:r w:rsidRPr="00FD54C5">
        <w:rPr>
          <w:rFonts w:ascii="Times New Roman" w:eastAsia="Times New Roman" w:hAnsi="Times New Roman" w:cs="Times New Roman"/>
          <w:b/>
          <w:sz w:val="16"/>
          <w:szCs w:val="16"/>
          <w:lang w:val="be-BY" w:eastAsia="ru-RU"/>
        </w:rPr>
        <w:tab/>
        <w:t xml:space="preserve">                                  </w:t>
      </w:r>
      <w:r w:rsidRPr="00FD54C5">
        <w:rPr>
          <w:rFonts w:ascii="Times New Roman" w:eastAsia="Times New Roman" w:hAnsi="Times New Roman" w:cs="Times New Roman"/>
          <w:b/>
          <w:sz w:val="16"/>
          <w:szCs w:val="16"/>
          <w:lang w:val="be-BY" w:eastAsia="ru-RU"/>
        </w:rPr>
        <w:tab/>
      </w:r>
      <w:r w:rsidRPr="00FD54C5">
        <w:rPr>
          <w:rFonts w:ascii="Times New Roman" w:eastAsia="Times New Roman" w:hAnsi="Times New Roman" w:cs="Times New Roman"/>
          <w:b/>
          <w:sz w:val="16"/>
          <w:szCs w:val="16"/>
          <w:lang w:val="be-BY" w:eastAsia="ru-RU"/>
        </w:rPr>
        <w:tab/>
        <w:t xml:space="preserve">                              МОГИЛЕВСКИЙ ОБЛАСТНОЙ</w:t>
      </w:r>
    </w:p>
    <w:p w:rsidR="000B17EE" w:rsidRPr="00FD54C5" w:rsidRDefault="000B17EE" w:rsidP="000B17E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54C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</w:t>
      </w:r>
      <w:r w:rsidRPr="00FD54C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ВЫКАНА</w:t>
      </w:r>
      <w:r w:rsidRPr="00FD54C5">
        <w:rPr>
          <w:rFonts w:ascii="Times New Roman" w:eastAsia="Times New Roman" w:hAnsi="Times New Roman" w:cs="Times New Roman"/>
          <w:b/>
          <w:sz w:val="16"/>
          <w:szCs w:val="16"/>
          <w:lang w:val="be-BY" w:eastAsia="ru-RU"/>
        </w:rPr>
        <w:t>Ў</w:t>
      </w:r>
      <w:r w:rsidRPr="00FD54C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ЧЫ КАМІТЭТ</w:t>
      </w:r>
      <w:r w:rsidRPr="00FD54C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</w:t>
      </w:r>
      <w:r w:rsidRPr="00FD54C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ИСПОЛНИТЕЛЬНЫЙ КОМИТЕТ</w:t>
      </w:r>
    </w:p>
    <w:p w:rsidR="000B17EE" w:rsidRPr="00FD54C5" w:rsidRDefault="000B17EE" w:rsidP="000B17EE">
      <w:pPr>
        <w:shd w:val="clear" w:color="auto" w:fill="FFFFFF"/>
        <w:tabs>
          <w:tab w:val="left" w:pos="1695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val="be-BY" w:eastAsia="ru-RU"/>
        </w:rPr>
      </w:pPr>
      <w:r w:rsidRPr="00FD54C5">
        <w:rPr>
          <w:rFonts w:ascii="Times New Roman" w:eastAsia="Times New Roman" w:hAnsi="Times New Roman" w:cs="Times New Roman"/>
          <w:b/>
          <w:sz w:val="10"/>
          <w:szCs w:val="10"/>
          <w:lang w:val="be-BY" w:eastAsia="ru-RU"/>
        </w:rPr>
        <w:tab/>
      </w:r>
    </w:p>
    <w:p w:rsidR="000B17EE" w:rsidRPr="00FD54C5" w:rsidRDefault="000B17EE" w:rsidP="000B1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D54C5">
        <w:rPr>
          <w:rFonts w:ascii="Times New Roman" w:eastAsia="Times New Roman" w:hAnsi="Times New Roman" w:cs="Times New Roman"/>
          <w:b/>
          <w:lang w:val="be-BY" w:eastAsia="ru-RU"/>
        </w:rPr>
        <w:t xml:space="preserve">     СЛАЎГАРАДСКІ РАЁННЫ       </w:t>
      </w:r>
      <w:r w:rsidRPr="00FD54C5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СЛАВГОРОДСКИЙ РАЙОННЫЙ</w:t>
      </w:r>
    </w:p>
    <w:p w:rsidR="000B17EE" w:rsidRPr="00FD54C5" w:rsidRDefault="000B17EE" w:rsidP="000B1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54C5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FD54C5">
        <w:rPr>
          <w:rFonts w:ascii="Times New Roman" w:eastAsia="Times New Roman" w:hAnsi="Times New Roman" w:cs="Times New Roman"/>
          <w:b/>
          <w:lang w:eastAsia="ru-RU"/>
        </w:rPr>
        <w:t>ВЫКАНАЎЧЫ КАМІТЭТ</w:t>
      </w:r>
      <w:r w:rsidRPr="00FD54C5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</w:t>
      </w:r>
      <w:r w:rsidRPr="00FD54C5">
        <w:rPr>
          <w:rFonts w:ascii="Times New Roman" w:eastAsia="Times New Roman" w:hAnsi="Times New Roman" w:cs="Times New Roman"/>
          <w:lang w:val="be-BY" w:eastAsia="ru-RU"/>
        </w:rPr>
        <w:t xml:space="preserve"> </w:t>
      </w:r>
      <w:r w:rsidRPr="00FD54C5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FD54C5">
        <w:rPr>
          <w:rFonts w:ascii="Times New Roman" w:eastAsia="Times New Roman" w:hAnsi="Times New Roman" w:cs="Times New Roman"/>
          <w:b/>
          <w:lang w:eastAsia="ru-RU"/>
        </w:rPr>
        <w:t>ИСПОЛНИТЕЛЬНЫЙ КОМИТЕТ</w:t>
      </w:r>
    </w:p>
    <w:p w:rsidR="000B17EE" w:rsidRPr="00FD54C5" w:rsidRDefault="000B17EE" w:rsidP="000B1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D54C5"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t xml:space="preserve">  </w:t>
      </w:r>
      <w:r w:rsidRPr="00FD54C5"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tab/>
      </w:r>
    </w:p>
    <w:p w:rsidR="000B17EE" w:rsidRPr="00FD54C5" w:rsidRDefault="000B17EE" w:rsidP="000B17EE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30"/>
          <w:szCs w:val="20"/>
          <w:lang w:eastAsia="ru-RU"/>
        </w:rPr>
      </w:pPr>
      <w:r w:rsidRPr="00FD54C5">
        <w:rPr>
          <w:rFonts w:ascii="Times New Roman" w:eastAsia="Times New Roman" w:hAnsi="Times New Roman" w:cs="Times New Roman"/>
          <w:b/>
          <w:caps/>
          <w:sz w:val="30"/>
          <w:szCs w:val="20"/>
          <w:lang w:eastAsia="ru-RU"/>
        </w:rPr>
        <w:t xml:space="preserve">   </w:t>
      </w:r>
      <w:r w:rsidRPr="00FD54C5">
        <w:rPr>
          <w:rFonts w:ascii="Times New Roman" w:eastAsia="Times New Roman" w:hAnsi="Times New Roman" w:cs="Times New Roman"/>
          <w:b/>
          <w:caps/>
          <w:sz w:val="30"/>
          <w:szCs w:val="20"/>
          <w:lang w:val="be-BY" w:eastAsia="ru-RU"/>
        </w:rPr>
        <w:t xml:space="preserve">        </w:t>
      </w:r>
      <w:r w:rsidRPr="00FD54C5">
        <w:rPr>
          <w:rFonts w:ascii="Times New Roman" w:eastAsia="Times New Roman" w:hAnsi="Times New Roman" w:cs="Times New Roman"/>
          <w:b/>
          <w:caps/>
          <w:sz w:val="30"/>
          <w:szCs w:val="20"/>
          <w:lang w:eastAsia="ru-RU"/>
        </w:rPr>
        <w:t>ра</w:t>
      </w:r>
      <w:r w:rsidRPr="00FD54C5">
        <w:rPr>
          <w:rFonts w:ascii="Times New Roman" w:eastAsia="Times New Roman" w:hAnsi="Times New Roman" w:cs="Times New Roman"/>
          <w:b/>
          <w:caps/>
          <w:sz w:val="30"/>
          <w:szCs w:val="20"/>
          <w:lang w:val="be-BY" w:eastAsia="ru-RU"/>
        </w:rPr>
        <w:t>шэнн</w:t>
      </w:r>
      <w:r w:rsidRPr="00FD54C5">
        <w:rPr>
          <w:rFonts w:ascii="Times New Roman" w:eastAsia="Times New Roman" w:hAnsi="Times New Roman" w:cs="Times New Roman"/>
          <w:b/>
          <w:caps/>
          <w:sz w:val="30"/>
          <w:szCs w:val="20"/>
          <w:lang w:eastAsia="ru-RU"/>
        </w:rPr>
        <w:t xml:space="preserve">Е </w:t>
      </w:r>
      <w:r w:rsidRPr="00FD54C5">
        <w:rPr>
          <w:rFonts w:ascii="Times New Roman" w:eastAsia="Times New Roman" w:hAnsi="Times New Roman" w:cs="Times New Roman"/>
          <w:b/>
          <w:caps/>
          <w:sz w:val="30"/>
          <w:szCs w:val="20"/>
          <w:lang w:eastAsia="ru-RU"/>
        </w:rPr>
        <w:tab/>
      </w:r>
      <w:r w:rsidRPr="00FD54C5">
        <w:rPr>
          <w:rFonts w:ascii="Times New Roman" w:eastAsia="Times New Roman" w:hAnsi="Times New Roman" w:cs="Times New Roman"/>
          <w:b/>
          <w:caps/>
          <w:sz w:val="30"/>
          <w:szCs w:val="20"/>
          <w:lang w:eastAsia="ru-RU"/>
        </w:rPr>
        <w:tab/>
      </w:r>
      <w:r w:rsidRPr="00FD54C5">
        <w:rPr>
          <w:rFonts w:ascii="Times New Roman" w:eastAsia="Times New Roman" w:hAnsi="Times New Roman" w:cs="Times New Roman"/>
          <w:b/>
          <w:caps/>
          <w:sz w:val="30"/>
          <w:szCs w:val="20"/>
          <w:lang w:eastAsia="ru-RU"/>
        </w:rPr>
        <w:tab/>
      </w:r>
      <w:r w:rsidRPr="00FD54C5">
        <w:rPr>
          <w:rFonts w:ascii="Times New Roman" w:eastAsia="Times New Roman" w:hAnsi="Times New Roman" w:cs="Times New Roman"/>
          <w:b/>
          <w:caps/>
          <w:sz w:val="30"/>
          <w:szCs w:val="20"/>
          <w:lang w:eastAsia="ru-RU"/>
        </w:rPr>
        <w:tab/>
        <w:t xml:space="preserve">    </w:t>
      </w:r>
      <w:r w:rsidRPr="00FD54C5">
        <w:rPr>
          <w:rFonts w:ascii="Times New Roman" w:eastAsia="Times New Roman" w:hAnsi="Times New Roman" w:cs="Times New Roman"/>
          <w:b/>
          <w:caps/>
          <w:sz w:val="30"/>
          <w:szCs w:val="20"/>
          <w:lang w:val="be-BY" w:eastAsia="ru-RU"/>
        </w:rPr>
        <w:t xml:space="preserve">                  </w:t>
      </w:r>
      <w:r w:rsidRPr="00FD54C5">
        <w:rPr>
          <w:rFonts w:ascii="Times New Roman" w:eastAsia="Times New Roman" w:hAnsi="Times New Roman" w:cs="Times New Roman"/>
          <w:b/>
          <w:caps/>
          <w:sz w:val="30"/>
          <w:szCs w:val="20"/>
          <w:lang w:eastAsia="ru-RU"/>
        </w:rPr>
        <w:t>Р</w:t>
      </w:r>
      <w:r w:rsidRPr="00FD54C5">
        <w:rPr>
          <w:rFonts w:ascii="Times New Roman" w:eastAsia="Times New Roman" w:hAnsi="Times New Roman" w:cs="Times New Roman"/>
          <w:b/>
          <w:caps/>
          <w:sz w:val="30"/>
          <w:szCs w:val="20"/>
          <w:lang w:val="be-BY" w:eastAsia="ru-RU"/>
        </w:rPr>
        <w:t>еш</w:t>
      </w:r>
      <w:r w:rsidRPr="00FD54C5">
        <w:rPr>
          <w:rFonts w:ascii="Times New Roman" w:eastAsia="Times New Roman" w:hAnsi="Times New Roman" w:cs="Times New Roman"/>
          <w:b/>
          <w:caps/>
          <w:sz w:val="30"/>
          <w:szCs w:val="20"/>
          <w:lang w:eastAsia="ru-RU"/>
        </w:rPr>
        <w:t>ЕНИЕ</w:t>
      </w:r>
    </w:p>
    <w:p w:rsidR="000B17EE" w:rsidRDefault="000B17EE" w:rsidP="000B1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EE" w:rsidRPr="00FD54C5" w:rsidRDefault="000B17EE" w:rsidP="000B17EE">
      <w:pPr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8"/>
          <w:lang w:eastAsia="ru-RU"/>
        </w:rPr>
        <w:t>28 марта 2025</w:t>
      </w:r>
      <w:r w:rsidRPr="00FD54C5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 </w:t>
      </w:r>
      <w:r w:rsidR="00FB5EC9">
        <w:rPr>
          <w:rFonts w:ascii="Times New Roman" w:eastAsia="Times New Roman" w:hAnsi="Times New Roman" w:cs="Times New Roman"/>
          <w:sz w:val="30"/>
          <w:szCs w:val="28"/>
          <w:lang w:eastAsia="ru-RU"/>
        </w:rPr>
        <w:t>13-19</w:t>
      </w:r>
    </w:p>
    <w:p w:rsidR="000B17EE" w:rsidRPr="00FD54C5" w:rsidRDefault="000B17EE" w:rsidP="000B1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EE" w:rsidRPr="00FD54C5" w:rsidRDefault="000B17EE" w:rsidP="000B17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4C5">
        <w:rPr>
          <w:rFonts w:ascii="Arial" w:eastAsia="Times New Roman" w:hAnsi="Arial" w:cs="Times New Roman"/>
          <w:b/>
          <w:sz w:val="20"/>
          <w:szCs w:val="20"/>
          <w:lang w:eastAsia="ru-RU"/>
        </w:rPr>
        <w:t xml:space="preserve">     </w:t>
      </w:r>
      <w:r w:rsidRPr="00FD54C5">
        <w:rPr>
          <w:rFonts w:ascii="Arial" w:eastAsia="Times New Roman" w:hAnsi="Arial" w:cs="Times New Roman"/>
          <w:b/>
          <w:sz w:val="20"/>
          <w:szCs w:val="20"/>
          <w:lang w:eastAsia="ru-RU"/>
        </w:rPr>
        <w:tab/>
        <w:t xml:space="preserve">      </w:t>
      </w:r>
      <w:r w:rsidRPr="00FD54C5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>г.Слаўгарад</w:t>
      </w:r>
      <w:r w:rsidRPr="00FD54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FD54C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FD54C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54C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54C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  <w:r w:rsidRPr="00FD54C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</w:t>
      </w:r>
      <w:r w:rsidRPr="00FD54C5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 xml:space="preserve">      </w:t>
      </w:r>
      <w:proofErr w:type="spellStart"/>
      <w:r w:rsidRPr="00FD54C5">
        <w:rPr>
          <w:rFonts w:ascii="Times New Roman" w:eastAsia="Times New Roman" w:hAnsi="Times New Roman" w:cs="Times New Roman"/>
          <w:sz w:val="20"/>
          <w:szCs w:val="20"/>
          <w:lang w:eastAsia="ru-RU"/>
        </w:rPr>
        <w:t>г.Славгород</w:t>
      </w:r>
      <w:proofErr w:type="spellEnd"/>
    </w:p>
    <w:p w:rsidR="000B17EE" w:rsidRPr="00FD54C5" w:rsidRDefault="000B17EE" w:rsidP="000B17E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B17EE" w:rsidRPr="000B17EE" w:rsidRDefault="000B17EE" w:rsidP="000B17EE">
      <w:pPr>
        <w:tabs>
          <w:tab w:val="left" w:pos="4820"/>
        </w:tabs>
        <w:spacing w:after="0" w:line="280" w:lineRule="exact"/>
        <w:ind w:right="481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 формировании перечня</w:t>
      </w:r>
      <w:r w:rsidRPr="000B17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свободных (незанятых) земельных участков</w:t>
      </w:r>
      <w:r w:rsidR="00C33F8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C33F89" w:rsidRPr="00C33F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33F89" w:rsidRPr="000B17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которые могут быть предоставлены для иных целей </w:t>
      </w:r>
      <w:r w:rsidR="00C33F89">
        <w:rPr>
          <w:rFonts w:ascii="Times New Roman" w:eastAsia="Times New Roman" w:hAnsi="Times New Roman" w:cs="Times New Roman"/>
          <w:sz w:val="30"/>
          <w:szCs w:val="30"/>
          <w:lang w:eastAsia="ru-RU"/>
        </w:rPr>
        <w:t>через аукцион</w:t>
      </w:r>
      <w:r w:rsidRPr="000B17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0B17EE" w:rsidRPr="000B17EE" w:rsidRDefault="000B17EE" w:rsidP="000B17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B17EE" w:rsidRPr="000B17EE" w:rsidRDefault="000B17EE" w:rsidP="000B17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B17E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На основании пункта 1.5 статьи 31 и статьи 44 Кодекса Республики Беларусь о земле и пункта 2 Положения о порядке формирования перечней свободных (незанятых) земельных участков и перечней земельных участков для реализации инвестиционных проектов, утвержденного постановлением Совета Министров Республики Беларусь от 13 января   2023 г. № 32, </w:t>
      </w:r>
      <w:proofErr w:type="spellStart"/>
      <w:r w:rsidRPr="000B17EE">
        <w:rPr>
          <w:rFonts w:ascii="Times New Roman" w:eastAsia="Times New Roman" w:hAnsi="Times New Roman" w:cs="Times New Roman"/>
          <w:sz w:val="30"/>
          <w:szCs w:val="30"/>
          <w:lang w:eastAsia="ru-RU"/>
        </w:rPr>
        <w:t>Славгородский</w:t>
      </w:r>
      <w:proofErr w:type="spellEnd"/>
      <w:r w:rsidRPr="000B17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районный исполнительный комитет</w:t>
      </w:r>
      <w:r w:rsidRPr="000B17E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0B17EE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РЕШИЛ:</w:t>
      </w:r>
    </w:p>
    <w:p w:rsidR="000B17EE" w:rsidRPr="000B17EE" w:rsidRDefault="000B17EE" w:rsidP="000B17EE">
      <w:pPr>
        <w:tabs>
          <w:tab w:val="left" w:pos="4962"/>
          <w:tab w:val="left" w:pos="5103"/>
        </w:tabs>
        <w:spacing w:after="0" w:line="249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B17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Сформировать перечень свободных (незанятых) земельных участков, которые могут быть предоставлены для иных целей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через аукцион</w:t>
      </w:r>
      <w:r w:rsidRPr="000B17EE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C33F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согласно приложению</w:t>
      </w:r>
      <w:r w:rsidRPr="000B17E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0B17EE" w:rsidRPr="00FD54C5" w:rsidRDefault="000B17EE" w:rsidP="000B17EE">
      <w:pPr>
        <w:tabs>
          <w:tab w:val="left" w:pos="4962"/>
          <w:tab w:val="left" w:pos="5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5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 Сектору идеологической работы и по делам молодежи </w:t>
      </w:r>
      <w:proofErr w:type="spellStart"/>
      <w:r w:rsidRPr="00FD54C5">
        <w:rPr>
          <w:rFonts w:ascii="Times New Roman" w:eastAsia="Times New Roman" w:hAnsi="Times New Roman" w:cs="Times New Roman"/>
          <w:sz w:val="30"/>
          <w:szCs w:val="30"/>
          <w:lang w:eastAsia="ru-RU"/>
        </w:rPr>
        <w:t>Славгородского</w:t>
      </w:r>
      <w:proofErr w:type="spellEnd"/>
      <w:r w:rsidRPr="00FD5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районного исполнительного комитета (далее – райисполком) обеспечить размещение перечня свободных (незанятых) земельных участков,</w:t>
      </w:r>
      <w:r w:rsidR="00635B25" w:rsidRPr="00635B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35B25" w:rsidRPr="000B17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которые могут быть предоставлены для иных целей </w:t>
      </w:r>
      <w:r w:rsidR="00635B25">
        <w:rPr>
          <w:rFonts w:ascii="Times New Roman" w:eastAsia="Times New Roman" w:hAnsi="Times New Roman" w:cs="Times New Roman"/>
          <w:sz w:val="30"/>
          <w:szCs w:val="30"/>
          <w:lang w:eastAsia="ru-RU"/>
        </w:rPr>
        <w:t>через аукцион,</w:t>
      </w:r>
      <w:r w:rsidRPr="00FD5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указанных в пункте 1 настоящего решения, в глобальной компьютерной сети Интернет на официальном сайте райисполкома не позднее рабочего дня, следующего за днем принятия настоящего решения.</w:t>
      </w:r>
    </w:p>
    <w:p w:rsidR="000B17EE" w:rsidRPr="00FD54C5" w:rsidRDefault="000B17EE" w:rsidP="000B17EE">
      <w:pPr>
        <w:tabs>
          <w:tab w:val="left" w:pos="4962"/>
          <w:tab w:val="left" w:pos="5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54C5">
        <w:rPr>
          <w:rFonts w:ascii="Times New Roman" w:eastAsia="Times New Roman" w:hAnsi="Times New Roman" w:cs="Times New Roman"/>
          <w:sz w:val="30"/>
          <w:szCs w:val="30"/>
          <w:lang w:eastAsia="ru-RU"/>
        </w:rPr>
        <w:t>3. Контроль за выполнением настоящего решения возложить на пе</w:t>
      </w:r>
      <w:r w:rsidR="00C25E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рвого заместителя председателя - </w:t>
      </w:r>
      <w:r w:rsidRPr="00FD5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начальника управления по сельскому хозяйству и продовольствию райисполкома </w:t>
      </w:r>
      <w:proofErr w:type="spellStart"/>
      <w:r w:rsidRPr="00FD54C5">
        <w:rPr>
          <w:rFonts w:ascii="Times New Roman" w:eastAsia="Times New Roman" w:hAnsi="Times New Roman" w:cs="Times New Roman"/>
          <w:sz w:val="30"/>
          <w:szCs w:val="30"/>
          <w:lang w:eastAsia="ru-RU"/>
        </w:rPr>
        <w:t>Валынцева</w:t>
      </w:r>
      <w:proofErr w:type="spellEnd"/>
      <w:r w:rsidRPr="00FD5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А.Н. и заведующего сектором землеустройства райисполкома </w:t>
      </w:r>
      <w:proofErr w:type="spellStart"/>
      <w:r w:rsidRPr="00FD54C5">
        <w:rPr>
          <w:rFonts w:ascii="Times New Roman" w:eastAsia="Times New Roman" w:hAnsi="Times New Roman" w:cs="Times New Roman"/>
          <w:sz w:val="30"/>
          <w:szCs w:val="30"/>
          <w:lang w:eastAsia="ru-RU"/>
        </w:rPr>
        <w:t>Косарима</w:t>
      </w:r>
      <w:proofErr w:type="spellEnd"/>
      <w:r w:rsidRPr="00FD5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Д.М.</w:t>
      </w:r>
    </w:p>
    <w:p w:rsidR="000B17EE" w:rsidRPr="000B17EE" w:rsidRDefault="000B17EE" w:rsidP="000B17EE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B17EE" w:rsidRPr="00FD54C5" w:rsidRDefault="000B17EE" w:rsidP="000B17EE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B17EE" w:rsidRPr="00FD54C5" w:rsidRDefault="000B17EE" w:rsidP="000B17EE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Председатель</w:t>
      </w:r>
      <w:r w:rsidRPr="00FD5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А.В.Кожемякин</w:t>
      </w:r>
      <w:proofErr w:type="spellEnd"/>
      <w:r w:rsidRPr="00FD5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</w:t>
      </w:r>
    </w:p>
    <w:p w:rsidR="000B17EE" w:rsidRPr="00FD54C5" w:rsidRDefault="000B17EE" w:rsidP="000B17EE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0B17EE" w:rsidRPr="00FD54C5" w:rsidSect="00BA5557">
          <w:headerReference w:type="default" r:id="rId7"/>
          <w:pgSz w:w="11906" w:h="16838"/>
          <w:pgMar w:top="1560" w:right="566" w:bottom="1134" w:left="1701" w:header="708" w:footer="708" w:gutter="0"/>
          <w:cols w:space="708"/>
          <w:docGrid w:linePitch="360"/>
        </w:sectPr>
      </w:pPr>
    </w:p>
    <w:p w:rsidR="000B17EE" w:rsidRPr="00FD54C5" w:rsidRDefault="00C33F89" w:rsidP="000B17EE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lastRenderedPageBreak/>
        <w:t xml:space="preserve">Приложение </w:t>
      </w:r>
    </w:p>
    <w:p w:rsidR="000B17EE" w:rsidRPr="00FD54C5" w:rsidRDefault="000B17EE" w:rsidP="000B17EE">
      <w:pPr>
        <w:shd w:val="clear" w:color="auto" w:fill="FFFFFF"/>
        <w:spacing w:after="0" w:line="12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p w:rsidR="000B17EE" w:rsidRPr="00FD54C5" w:rsidRDefault="000B17EE" w:rsidP="000B17EE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proofErr w:type="gramStart"/>
      <w:r w:rsidRPr="00FD54C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к</w:t>
      </w:r>
      <w:proofErr w:type="gramEnd"/>
      <w:r w:rsidRPr="00FD54C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решению </w:t>
      </w:r>
    </w:p>
    <w:p w:rsidR="000B17EE" w:rsidRPr="00FD54C5" w:rsidRDefault="000B17EE" w:rsidP="000B17EE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proofErr w:type="spellStart"/>
      <w:r w:rsidRPr="00FD54C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Славгородского</w:t>
      </w:r>
      <w:proofErr w:type="spellEnd"/>
      <w:r w:rsidRPr="00FD54C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районного</w:t>
      </w:r>
    </w:p>
    <w:p w:rsidR="000B17EE" w:rsidRPr="00FD54C5" w:rsidRDefault="000B17EE" w:rsidP="000B17EE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proofErr w:type="gramStart"/>
      <w:r w:rsidRPr="00FD54C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исполнительного</w:t>
      </w:r>
      <w:proofErr w:type="gramEnd"/>
      <w:r w:rsidRPr="00FD54C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комитета</w:t>
      </w:r>
    </w:p>
    <w:p w:rsidR="000B17EE" w:rsidRPr="00FD54C5" w:rsidRDefault="000B17EE" w:rsidP="000B17EE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28.03.2025 №</w:t>
      </w:r>
      <w:r w:rsidR="00FB5E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13-19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r w:rsidR="00C33F8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    </w:t>
      </w:r>
    </w:p>
    <w:p w:rsidR="000B17EE" w:rsidRPr="00FD54C5" w:rsidRDefault="000B17EE" w:rsidP="000B17EE">
      <w:pPr>
        <w:shd w:val="clear" w:color="auto" w:fill="FFFFFF"/>
        <w:spacing w:after="0" w:line="280" w:lineRule="exact"/>
        <w:ind w:left="-284" w:right="7766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FD54C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ПЕРЕЧЕНЬ</w:t>
      </w:r>
      <w:r w:rsidRPr="00FD54C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br/>
        <w:t>свободных (незанятых) земельных участков,</w:t>
      </w:r>
    </w:p>
    <w:p w:rsidR="000B17EE" w:rsidRPr="000B17EE" w:rsidRDefault="000B17EE" w:rsidP="000B17EE">
      <w:pPr>
        <w:shd w:val="clear" w:color="auto" w:fill="FFFFFF"/>
        <w:tabs>
          <w:tab w:val="left" w:pos="5498"/>
        </w:tabs>
        <w:spacing w:after="0" w:line="280" w:lineRule="exact"/>
        <w:ind w:left="-284" w:right="9072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которые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могут быть предоставлены для иных целей через аукцион </w:t>
      </w:r>
    </w:p>
    <w:p w:rsidR="000B17EE" w:rsidRPr="00FD54C5" w:rsidRDefault="000B17EE" w:rsidP="000B17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4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tbl>
      <w:tblPr>
        <w:tblStyle w:val="a5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1"/>
        <w:gridCol w:w="2022"/>
        <w:gridCol w:w="1497"/>
        <w:gridCol w:w="1950"/>
        <w:gridCol w:w="1797"/>
        <w:gridCol w:w="1701"/>
        <w:gridCol w:w="1560"/>
        <w:gridCol w:w="1701"/>
        <w:gridCol w:w="850"/>
        <w:gridCol w:w="1559"/>
      </w:tblGrid>
      <w:tr w:rsidR="000B17EE" w:rsidRPr="00FD54C5" w:rsidTr="00F92C9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EE" w:rsidRPr="00FD54C5" w:rsidRDefault="000B17EE" w:rsidP="00E61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EE" w:rsidRPr="00FD54C5" w:rsidRDefault="000B17EE" w:rsidP="00E612B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 нахождения (адрес) земельного участка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EE" w:rsidRPr="00FD54C5" w:rsidRDefault="000B17EE" w:rsidP="00E612B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Общая (ориентировочная) площадь земельного участка, гектаров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EE" w:rsidRPr="00FD54C5" w:rsidRDefault="000B17EE" w:rsidP="00E612B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Целевое назначение земельного участка/назначение земельного участка в соответствии с единой классификацией назначения объектов недвижимого имущества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EE" w:rsidRPr="00FD54C5" w:rsidRDefault="000B17EE" w:rsidP="00E612B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Кадастровый номер земельного участка (при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EE" w:rsidRPr="00FD54C5" w:rsidRDefault="000B17EE" w:rsidP="00E612B3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Ограничения (обременения) прав в использовании земельного участка, в том числе земельный сервитут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EE" w:rsidRPr="00FD54C5" w:rsidRDefault="000B17EE" w:rsidP="00E612B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Возможный вид права на 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EE" w:rsidRPr="00FD54C5" w:rsidRDefault="000B17EE" w:rsidP="00E612B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Сведения об обеспеченности земельного участка инженерной и транспортной инфраструктурой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EE" w:rsidRPr="00FD54C5" w:rsidRDefault="000B17EE" w:rsidP="00E61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EE" w:rsidRPr="00FD54C5" w:rsidRDefault="000B17EE" w:rsidP="00E612B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0B17EE" w:rsidRPr="00FD54C5" w:rsidTr="00F92C9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EE" w:rsidRPr="00FD54C5" w:rsidRDefault="000B17EE" w:rsidP="00E6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EE" w:rsidRPr="00FD54C5" w:rsidRDefault="000B17EE" w:rsidP="00E6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EE" w:rsidRPr="00FD54C5" w:rsidRDefault="000B17EE" w:rsidP="00E6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EE" w:rsidRPr="00FD54C5" w:rsidRDefault="000B17EE" w:rsidP="00E6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EE" w:rsidRPr="00FD54C5" w:rsidRDefault="000B17EE" w:rsidP="00E6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EE" w:rsidRPr="00FD54C5" w:rsidRDefault="000B17EE" w:rsidP="00E6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EE" w:rsidRPr="00FD54C5" w:rsidRDefault="000B17EE" w:rsidP="00E6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EE" w:rsidRPr="00FD54C5" w:rsidRDefault="000B17EE" w:rsidP="00E6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EE" w:rsidRPr="00FD54C5" w:rsidRDefault="000B17EE" w:rsidP="00E6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EE" w:rsidRPr="00FD54C5" w:rsidRDefault="000B17EE" w:rsidP="00E6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B17EE" w:rsidRPr="00FD54C5" w:rsidTr="00F92C9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EE" w:rsidRPr="00FD54C5" w:rsidRDefault="000B17EE" w:rsidP="00E6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EE" w:rsidRPr="00FD54C5" w:rsidRDefault="000B17EE" w:rsidP="00E61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Славгород</w:t>
            </w:r>
            <w:proofErr w:type="spell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17EE" w:rsidRPr="00FD54C5" w:rsidRDefault="000B17EE" w:rsidP="00E61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EE" w:rsidRPr="00FD54C5" w:rsidRDefault="00F92C98" w:rsidP="00E612B3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EE" w:rsidRPr="00FD54C5" w:rsidRDefault="000B17EE" w:rsidP="00F92C9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строительства и обслуживания </w:t>
            </w:r>
            <w:r w:rsidR="00F92C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торгового объекта</w:t>
            </w: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(по е</w:t>
            </w:r>
            <w:r w:rsidR="00863F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диному классификатору – код 1 16 03</w:t>
            </w: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земельный участок для размещения объектов</w:t>
            </w:r>
            <w:r w:rsidR="00863F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розничной торговли)</w:t>
            </w: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EE" w:rsidRPr="00FD54C5" w:rsidRDefault="000B17EE" w:rsidP="00E6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EE" w:rsidRPr="00F92C98" w:rsidRDefault="00F92C98" w:rsidP="00F92C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7F7F7"/>
                <w:lang w:val="ru-RU"/>
              </w:rPr>
              <w:t xml:space="preserve">Расположен </w:t>
            </w:r>
            <w:r w:rsidRPr="00F92C9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7F7F7"/>
                <w:lang w:val="ru-RU"/>
              </w:rPr>
              <w:t>на территории, подвергшейся радиоактивному загрязнению (зона проживания с периодическим радиационным контролем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7F7F7"/>
                <w:lang w:val="ru-RU"/>
              </w:rPr>
              <w:t xml:space="preserve"> и </w:t>
            </w:r>
            <w:r w:rsidRPr="00F92C9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7F7F7"/>
                <w:lang w:val="ru-RU"/>
              </w:rPr>
              <w:t>зона с правом на отселение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7F7F7"/>
                <w:lang w:val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EE" w:rsidRPr="00FD54C5" w:rsidRDefault="00F92C98" w:rsidP="0086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Аренда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EE" w:rsidRPr="00FD54C5" w:rsidRDefault="000B17EE" w:rsidP="00E612B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EE" w:rsidRPr="00FD54C5" w:rsidRDefault="000B17EE" w:rsidP="00E6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EE" w:rsidRPr="00FD54C5" w:rsidRDefault="000B17EE" w:rsidP="00E612B3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Храменков А.А.</w:t>
            </w:r>
          </w:p>
          <w:p w:rsidR="000B17EE" w:rsidRPr="00FD54C5" w:rsidRDefault="000B17EE" w:rsidP="00E612B3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7EE" w:rsidRPr="00FD54C5" w:rsidRDefault="000B17EE" w:rsidP="00E6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</w:tc>
      </w:tr>
    </w:tbl>
    <w:p w:rsidR="000B17EE" w:rsidRPr="00FD54C5" w:rsidRDefault="000B17EE" w:rsidP="000B17EE">
      <w:pPr>
        <w:spacing w:line="252" w:lineRule="auto"/>
        <w:rPr>
          <w:rFonts w:ascii="Times New Roman" w:hAnsi="Times New Roman" w:cs="Times New Roman"/>
          <w:sz w:val="30"/>
          <w:szCs w:val="30"/>
          <w:lang w:val="en-US"/>
        </w:rPr>
      </w:pPr>
    </w:p>
    <w:p w:rsidR="000B17EE" w:rsidRPr="00FD54C5" w:rsidRDefault="000B17EE" w:rsidP="000B17EE">
      <w:pPr>
        <w:spacing w:line="252" w:lineRule="auto"/>
        <w:rPr>
          <w:lang w:val="en-US"/>
        </w:rPr>
      </w:pPr>
    </w:p>
    <w:p w:rsidR="000B17EE" w:rsidRPr="00FD54C5" w:rsidRDefault="000B17EE" w:rsidP="000B1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EE" w:rsidRPr="00FD54C5" w:rsidRDefault="000B17EE" w:rsidP="000B1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EE" w:rsidRPr="00FD54C5" w:rsidRDefault="000B17EE" w:rsidP="000B1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EE" w:rsidRPr="00FD54C5" w:rsidRDefault="000B17EE" w:rsidP="000B1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B17EE" w:rsidRPr="00FD54C5" w:rsidSect="00B314C3">
          <w:pgSz w:w="16838" w:h="11906" w:orient="landscape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BC4B74" w:rsidRDefault="00BC4B74"/>
    <w:sectPr w:rsidR="00BC4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6B5" w:rsidRDefault="006B66B5">
      <w:pPr>
        <w:spacing w:after="0" w:line="240" w:lineRule="auto"/>
      </w:pPr>
      <w:r>
        <w:separator/>
      </w:r>
    </w:p>
  </w:endnote>
  <w:endnote w:type="continuationSeparator" w:id="0">
    <w:p w:rsidR="006B66B5" w:rsidRDefault="006B6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6B5" w:rsidRDefault="006B66B5">
      <w:pPr>
        <w:spacing w:after="0" w:line="240" w:lineRule="auto"/>
      </w:pPr>
      <w:r>
        <w:separator/>
      </w:r>
    </w:p>
  </w:footnote>
  <w:footnote w:type="continuationSeparator" w:id="0">
    <w:p w:rsidR="006B66B5" w:rsidRDefault="006B6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2029969"/>
      <w:docPartObj>
        <w:docPartGallery w:val="Page Numbers (Top of Page)"/>
        <w:docPartUnique/>
      </w:docPartObj>
    </w:sdtPr>
    <w:sdtEndPr/>
    <w:sdtContent>
      <w:p w:rsidR="00B314C3" w:rsidRDefault="00863F7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EC9">
          <w:rPr>
            <w:noProof/>
          </w:rPr>
          <w:t>3</w:t>
        </w:r>
        <w:r>
          <w:fldChar w:fldCharType="end"/>
        </w:r>
      </w:p>
    </w:sdtContent>
  </w:sdt>
  <w:p w:rsidR="00B314C3" w:rsidRDefault="006B66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EE"/>
    <w:rsid w:val="000B17EE"/>
    <w:rsid w:val="00373E20"/>
    <w:rsid w:val="00635B25"/>
    <w:rsid w:val="006B66B5"/>
    <w:rsid w:val="00733473"/>
    <w:rsid w:val="007C5F9A"/>
    <w:rsid w:val="00863F77"/>
    <w:rsid w:val="00A82607"/>
    <w:rsid w:val="00BC4B74"/>
    <w:rsid w:val="00C25E50"/>
    <w:rsid w:val="00C33F89"/>
    <w:rsid w:val="00F92C98"/>
    <w:rsid w:val="00FB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BB76B-8900-43B4-9E9C-657A0E72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1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17EE"/>
  </w:style>
  <w:style w:type="table" w:styleId="a5">
    <w:name w:val="Table Grid"/>
    <w:basedOn w:val="a1"/>
    <w:uiPriority w:val="39"/>
    <w:rsid w:val="000B17E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63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3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Храменков Андрей Алексеевич</dc:creator>
  <cp:keywords/>
  <dc:description/>
  <cp:lastModifiedBy>Храменков Андрей Алексеевич</cp:lastModifiedBy>
  <cp:revision>9</cp:revision>
  <cp:lastPrinted>2025-03-27T07:10:00Z</cp:lastPrinted>
  <dcterms:created xsi:type="dcterms:W3CDTF">2025-03-25T08:14:00Z</dcterms:created>
  <dcterms:modified xsi:type="dcterms:W3CDTF">2025-04-02T13:45:00Z</dcterms:modified>
</cp:coreProperties>
</file>