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94" w:rsidRPr="00B756D4" w:rsidRDefault="00601094" w:rsidP="00601094">
      <w:pPr>
        <w:rPr>
          <w:rFonts w:ascii="Times New Roman" w:hAnsi="Times New Roman" w:cs="Times New Roman"/>
          <w:sz w:val="30"/>
          <w:szCs w:val="30"/>
        </w:rPr>
      </w:pPr>
    </w:p>
    <w:p w:rsidR="00601094" w:rsidRPr="00B756D4" w:rsidRDefault="00601094" w:rsidP="00601094">
      <w:pPr>
        <w:rPr>
          <w:rFonts w:ascii="Times New Roman" w:hAnsi="Times New Roman" w:cs="Times New Roman"/>
          <w:sz w:val="30"/>
          <w:szCs w:val="30"/>
        </w:rPr>
      </w:pP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Согласно статьям 32-1, 33, 34 Трудового кодекса Республики Беларусь, временный перевод работника к другому нанимателю возможен в следующих случаях:</w:t>
      </w:r>
    </w:p>
    <w:p w:rsidR="00601094" w:rsidRPr="00B756D4" w:rsidRDefault="00B756D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601094" w:rsidRPr="00B756D4">
        <w:rPr>
          <w:rFonts w:ascii="Times New Roman" w:hAnsi="Times New Roman" w:cs="Times New Roman"/>
          <w:sz w:val="30"/>
          <w:szCs w:val="30"/>
        </w:rPr>
        <w:t xml:space="preserve"> письменного согласия работника на срок до 6 месяцев в течение календарного года (если иное не предусмотрено ТК)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01094" w:rsidRPr="00B756D4" w:rsidRDefault="00B756D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601094" w:rsidRPr="00B756D4">
        <w:rPr>
          <w:rFonts w:ascii="Times New Roman" w:hAnsi="Times New Roman" w:cs="Times New Roman"/>
          <w:sz w:val="30"/>
          <w:szCs w:val="30"/>
        </w:rPr>
        <w:t>о производственной необходимости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01094" w:rsidRPr="00B756D4" w:rsidRDefault="00B756D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01094" w:rsidRPr="00B756D4">
        <w:rPr>
          <w:rFonts w:ascii="Times New Roman" w:hAnsi="Times New Roman" w:cs="Times New Roman"/>
          <w:sz w:val="30"/>
          <w:szCs w:val="30"/>
        </w:rPr>
        <w:t xml:space="preserve"> случае простоя.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1094" w:rsidRPr="00B756D4" w:rsidRDefault="00601094" w:rsidP="00B756D4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756D4">
        <w:rPr>
          <w:rFonts w:ascii="Times New Roman" w:hAnsi="Times New Roman" w:cs="Times New Roman"/>
          <w:b/>
          <w:bCs/>
          <w:sz w:val="30"/>
          <w:szCs w:val="30"/>
        </w:rPr>
        <w:t>Как оформляется временный перевод?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Издается приказ (распоряжение) с указанием: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причин перевода;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срока;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новой работы;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условий оплаты труда.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Работник знакомится с приказом под роспись.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1094" w:rsidRPr="00B756D4" w:rsidRDefault="00601094" w:rsidP="00B756D4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756D4">
        <w:rPr>
          <w:rFonts w:ascii="Times New Roman" w:hAnsi="Times New Roman" w:cs="Times New Roman"/>
          <w:b/>
          <w:bCs/>
          <w:sz w:val="30"/>
          <w:szCs w:val="30"/>
        </w:rPr>
        <w:t>Важно: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Трудовой договор с основным нанимателем продолжает действовать.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Новый трудовой договор не заключается (если иное не предусмотрено ТК).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Срок перевода не может превышать срок действия трудового договора.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1094" w:rsidRPr="00B756D4" w:rsidRDefault="00601094" w:rsidP="00B756D4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756D4">
        <w:rPr>
          <w:rFonts w:ascii="Times New Roman" w:hAnsi="Times New Roman" w:cs="Times New Roman"/>
          <w:b/>
          <w:bCs/>
          <w:sz w:val="30"/>
          <w:szCs w:val="30"/>
        </w:rPr>
        <w:t>Обязанности работника и нанимателя: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Работник обязан соблюдать правила внутреннего трудового распорядка нового нанимателя.</w:t>
      </w:r>
    </w:p>
    <w:p w:rsidR="00601094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Новый наниматель обеспечивает безопасные условия труда и соблюдение требований по охране труда.</w:t>
      </w:r>
    </w:p>
    <w:p w:rsidR="006D03B0" w:rsidRPr="00B756D4" w:rsidRDefault="00601094" w:rsidP="00B756D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6D4">
        <w:rPr>
          <w:rFonts w:ascii="Times New Roman" w:hAnsi="Times New Roman" w:cs="Times New Roman"/>
          <w:sz w:val="30"/>
          <w:szCs w:val="30"/>
        </w:rPr>
        <w:t>Оплата труда, предоставление трудового отпуска, привлечение к дисциплинарной и материальной ответственности остаются в ведении основного нанимателя.</w:t>
      </w:r>
    </w:p>
    <w:sectPr w:rsidR="006D03B0" w:rsidRPr="00B756D4" w:rsidSect="00B75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94"/>
    <w:rsid w:val="00601094"/>
    <w:rsid w:val="006D03B0"/>
    <w:rsid w:val="008210CE"/>
    <w:rsid w:val="00B756D4"/>
    <w:rsid w:val="00C83751"/>
    <w:rsid w:val="00D8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94"/>
    <w:pPr>
      <w:spacing w:after="0" w:line="240" w:lineRule="auto"/>
    </w:pPr>
    <w:rPr>
      <w:rFonts w:ascii="Calibri" w:hAnsi="Calibri" w:cs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1</cp:lastModifiedBy>
  <cp:revision>2</cp:revision>
  <dcterms:created xsi:type="dcterms:W3CDTF">2025-05-28T08:34:00Z</dcterms:created>
  <dcterms:modified xsi:type="dcterms:W3CDTF">2025-05-28T08:34:00Z</dcterms:modified>
</cp:coreProperties>
</file>